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CE" w:rsidRPr="00D95342" w:rsidRDefault="00D95342" w:rsidP="00A92ACE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A92ACE" w:rsidRPr="00D95342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A92ACE" w:rsidRPr="00D95342">
        <w:rPr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A92ACE" w:rsidRPr="00D95342" w:rsidRDefault="00D95342" w:rsidP="00A92ACE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A92ACE" w:rsidRPr="00D95342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A92ACE" w:rsidRDefault="00A92ACE" w:rsidP="00A92ACE">
      <w:pPr>
        <w:pStyle w:val="ab"/>
        <w:jc w:val="center"/>
        <w:rPr>
          <w:i/>
          <w:sz w:val="32"/>
          <w:szCs w:val="32"/>
        </w:rPr>
      </w:pPr>
    </w:p>
    <w:p w:rsidR="00A92ACE" w:rsidRDefault="00A92ACE" w:rsidP="00A92ACE">
      <w:pPr>
        <w:pStyle w:val="ab"/>
        <w:rPr>
          <w:i/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pStyle w:val="ab"/>
        <w:jc w:val="both"/>
        <w:rPr>
          <w:sz w:val="32"/>
          <w:szCs w:val="32"/>
        </w:rPr>
      </w:pPr>
    </w:p>
    <w:p w:rsidR="00A92ACE" w:rsidRDefault="00A92ACE" w:rsidP="00A92AC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A92ACE" w:rsidRDefault="00A92ACE" w:rsidP="00A92ACE">
      <w:pPr>
        <w:spacing w:line="276" w:lineRule="auto"/>
        <w:jc w:val="center"/>
        <w:rPr>
          <w:sz w:val="40"/>
          <w:szCs w:val="40"/>
        </w:rPr>
      </w:pPr>
    </w:p>
    <w:p w:rsidR="00A92ACE" w:rsidRDefault="00A92ACE" w:rsidP="00A92ACE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УП.06.</w:t>
      </w:r>
      <w:r>
        <w:rPr>
          <w:b/>
          <w:sz w:val="40"/>
          <w:szCs w:val="40"/>
        </w:rPr>
        <w:t xml:space="preserve"> «ПОДГОТОВКА КОНЦЕРТНЫХ НОМЕРОВ»</w:t>
      </w:r>
    </w:p>
    <w:p w:rsidR="00A92ACE" w:rsidRDefault="00A92ACE" w:rsidP="00A92ACE">
      <w:pPr>
        <w:spacing w:line="276" w:lineRule="auto"/>
        <w:jc w:val="center"/>
        <w:rPr>
          <w:b/>
          <w:sz w:val="40"/>
          <w:szCs w:val="40"/>
        </w:rPr>
      </w:pPr>
    </w:p>
    <w:p w:rsidR="00A92ACE" w:rsidRDefault="00A92ACE" w:rsidP="00A92ACE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A92ACE" w:rsidRDefault="00A92ACE" w:rsidP="00A92ACE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A92ACE" w:rsidRDefault="00A92ACE" w:rsidP="00A92AC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ПО.01. </w:t>
      </w:r>
    </w:p>
    <w:p w:rsidR="00A92ACE" w:rsidRDefault="00A92ACE" w:rsidP="00A92ACE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A92ACE" w:rsidRDefault="00A92ACE" w:rsidP="00A92ACE">
      <w:pPr>
        <w:jc w:val="center"/>
        <w:rPr>
          <w:sz w:val="32"/>
          <w:szCs w:val="32"/>
        </w:rPr>
      </w:pPr>
    </w:p>
    <w:p w:rsidR="00A92ACE" w:rsidRDefault="00A92ACE" w:rsidP="00A92ACE">
      <w:pPr>
        <w:jc w:val="center"/>
        <w:rPr>
          <w:b/>
          <w:sz w:val="44"/>
          <w:szCs w:val="44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8 (9)-летний срок обучения</w:t>
      </w:r>
    </w:p>
    <w:p w:rsidR="00A92ACE" w:rsidRDefault="00A92ACE" w:rsidP="00A92ACE">
      <w:pPr>
        <w:rPr>
          <w:b/>
          <w:sz w:val="44"/>
          <w:szCs w:val="44"/>
        </w:rPr>
      </w:pPr>
    </w:p>
    <w:p w:rsidR="00A92ACE" w:rsidRDefault="00A92ACE" w:rsidP="00A92ACE">
      <w:pPr>
        <w:rPr>
          <w:b/>
          <w:sz w:val="44"/>
          <w:szCs w:val="44"/>
        </w:rPr>
      </w:pPr>
    </w:p>
    <w:p w:rsidR="00A92ACE" w:rsidRDefault="00A92ACE" w:rsidP="00A92ACE">
      <w:pPr>
        <w:rPr>
          <w:b/>
          <w:sz w:val="44"/>
          <w:szCs w:val="44"/>
        </w:rPr>
      </w:pPr>
    </w:p>
    <w:p w:rsidR="00A92ACE" w:rsidRDefault="00A92ACE" w:rsidP="00A92ACE">
      <w:pPr>
        <w:rPr>
          <w:b/>
          <w:sz w:val="44"/>
          <w:szCs w:val="44"/>
        </w:rPr>
      </w:pPr>
    </w:p>
    <w:p w:rsidR="00A92ACE" w:rsidRDefault="00A92ACE" w:rsidP="00A92ACE">
      <w:pPr>
        <w:rPr>
          <w:b/>
          <w:sz w:val="22"/>
          <w:szCs w:val="22"/>
        </w:rPr>
      </w:pPr>
    </w:p>
    <w:p w:rsidR="00A92ACE" w:rsidRDefault="00A92ACE" w:rsidP="00A92ACE">
      <w:pPr>
        <w:rPr>
          <w:b/>
          <w:sz w:val="22"/>
          <w:szCs w:val="22"/>
        </w:rPr>
      </w:pPr>
    </w:p>
    <w:p w:rsidR="00A92ACE" w:rsidRDefault="00A92ACE" w:rsidP="00A92ACE">
      <w:pPr>
        <w:rPr>
          <w:b/>
          <w:sz w:val="24"/>
          <w:szCs w:val="24"/>
        </w:rPr>
      </w:pPr>
    </w:p>
    <w:p w:rsidR="00A92ACE" w:rsidRDefault="00A92ACE" w:rsidP="00A92ACE">
      <w:pPr>
        <w:rPr>
          <w:b/>
          <w:sz w:val="24"/>
          <w:szCs w:val="24"/>
        </w:rPr>
      </w:pPr>
    </w:p>
    <w:p w:rsidR="00A92ACE" w:rsidRDefault="00400EE4" w:rsidP="00A92A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A92ACE">
        <w:rPr>
          <w:sz w:val="24"/>
          <w:szCs w:val="24"/>
        </w:rPr>
        <w:t xml:space="preserve">Железногорск </w:t>
      </w:r>
    </w:p>
    <w:p w:rsidR="00A92ACE" w:rsidRDefault="00400EE4" w:rsidP="00A92A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202</w:t>
      </w:r>
      <w:r w:rsidR="007557D2">
        <w:rPr>
          <w:sz w:val="24"/>
          <w:szCs w:val="24"/>
        </w:rPr>
        <w:t>5</w:t>
      </w:r>
      <w:r w:rsidR="00A92ACE">
        <w:rPr>
          <w:sz w:val="24"/>
          <w:szCs w:val="24"/>
        </w:rPr>
        <w:t xml:space="preserve"> г.</w:t>
      </w:r>
    </w:p>
    <w:p w:rsidR="00400EE4" w:rsidRDefault="00400EE4" w:rsidP="00A92ACE">
      <w:pPr>
        <w:jc w:val="center"/>
        <w:rPr>
          <w:sz w:val="24"/>
          <w:szCs w:val="24"/>
        </w:rPr>
      </w:pPr>
    </w:p>
    <w:p w:rsidR="00400EE4" w:rsidRPr="00400EE4" w:rsidRDefault="00400EE4" w:rsidP="00400EE4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400EE4">
        <w:rPr>
          <w:bCs/>
          <w:sz w:val="22"/>
          <w:szCs w:val="22"/>
        </w:rPr>
        <w:lastRenderedPageBreak/>
        <w:t>«ПРИНЯТО»</w:t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  <w:t xml:space="preserve">                                    «УТВЕРЖДАЮ»</w:t>
      </w:r>
    </w:p>
    <w:p w:rsidR="00400EE4" w:rsidRPr="00400EE4" w:rsidRDefault="00400EE4" w:rsidP="00400EE4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400EE4">
        <w:rPr>
          <w:bCs/>
          <w:sz w:val="22"/>
          <w:szCs w:val="22"/>
        </w:rPr>
        <w:t>педагогическим советом</w:t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400EE4" w:rsidRPr="00400EE4" w:rsidRDefault="00400EE4" w:rsidP="00400EE4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400EE4">
        <w:rPr>
          <w:bCs/>
          <w:sz w:val="22"/>
          <w:szCs w:val="22"/>
        </w:rPr>
        <w:t>ОБОУ ДО «</w:t>
      </w:r>
      <w:proofErr w:type="spellStart"/>
      <w:r w:rsidRPr="00400EE4">
        <w:rPr>
          <w:bCs/>
          <w:sz w:val="22"/>
          <w:szCs w:val="22"/>
        </w:rPr>
        <w:t>Железногорская</w:t>
      </w:r>
      <w:proofErr w:type="spellEnd"/>
      <w:r w:rsidRPr="00400EE4">
        <w:rPr>
          <w:bCs/>
          <w:sz w:val="22"/>
          <w:szCs w:val="22"/>
        </w:rPr>
        <w:t xml:space="preserve"> ДШИ» </w:t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</w:r>
      <w:r w:rsidRPr="00400EE4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400EE4">
        <w:rPr>
          <w:bCs/>
          <w:sz w:val="22"/>
          <w:szCs w:val="22"/>
        </w:rPr>
        <w:t>Н.В.Староверова</w:t>
      </w:r>
      <w:proofErr w:type="spellEnd"/>
    </w:p>
    <w:p w:rsidR="00400EE4" w:rsidRPr="00400EE4" w:rsidRDefault="00400EE4" w:rsidP="00400EE4">
      <w:pPr>
        <w:widowControl/>
        <w:autoSpaceDE/>
        <w:autoSpaceDN/>
        <w:adjustRightInd/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400EE4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7557D2">
        <w:rPr>
          <w:rFonts w:eastAsia="Calibri"/>
          <w:b/>
          <w:i/>
          <w:sz w:val="22"/>
          <w:szCs w:val="22"/>
          <w:lang w:eastAsia="en-US"/>
        </w:rPr>
        <w:t>5</w:t>
      </w:r>
      <w:r w:rsidRPr="00400EE4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7557D2">
        <w:rPr>
          <w:rFonts w:eastAsia="Calibri"/>
          <w:b/>
          <w:i/>
          <w:sz w:val="22"/>
          <w:szCs w:val="22"/>
          <w:lang w:eastAsia="en-US"/>
        </w:rPr>
        <w:t>0</w:t>
      </w:r>
      <w:r w:rsidRPr="00400EE4">
        <w:rPr>
          <w:rFonts w:eastAsia="Calibri"/>
          <w:b/>
          <w:i/>
          <w:sz w:val="22"/>
          <w:szCs w:val="22"/>
          <w:lang w:eastAsia="en-US"/>
        </w:rPr>
        <w:t>.06.202</w:t>
      </w:r>
      <w:r w:rsidR="007557D2">
        <w:rPr>
          <w:rFonts w:eastAsia="Calibri"/>
          <w:b/>
          <w:i/>
          <w:sz w:val="22"/>
          <w:szCs w:val="22"/>
          <w:lang w:eastAsia="en-US"/>
        </w:rPr>
        <w:t>5</w:t>
      </w:r>
      <w:r w:rsidRPr="00400EE4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400EE4">
        <w:rPr>
          <w:rFonts w:eastAsia="Calibri"/>
          <w:b/>
          <w:i/>
          <w:sz w:val="22"/>
          <w:szCs w:val="22"/>
          <w:lang w:eastAsia="en-US"/>
        </w:rPr>
        <w:tab/>
      </w:r>
      <w:r w:rsidRPr="00400EE4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83 от</w:t>
      </w:r>
      <w:r w:rsidRPr="00400EE4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400EE4">
        <w:rPr>
          <w:rFonts w:eastAsia="Calibri"/>
          <w:b/>
          <w:i/>
          <w:sz w:val="22"/>
          <w:szCs w:val="22"/>
          <w:lang w:eastAsia="en-US"/>
        </w:rPr>
        <w:t>1</w:t>
      </w:r>
      <w:r w:rsidR="007557D2">
        <w:rPr>
          <w:rFonts w:eastAsia="Calibri"/>
          <w:b/>
          <w:i/>
          <w:sz w:val="22"/>
          <w:szCs w:val="22"/>
          <w:lang w:eastAsia="en-US"/>
        </w:rPr>
        <w:t>0</w:t>
      </w:r>
      <w:bookmarkStart w:id="0" w:name="_GoBack"/>
      <w:bookmarkEnd w:id="0"/>
      <w:r w:rsidRPr="00400EE4">
        <w:rPr>
          <w:rFonts w:eastAsia="Calibri"/>
          <w:b/>
          <w:i/>
          <w:sz w:val="22"/>
          <w:szCs w:val="22"/>
          <w:lang w:eastAsia="en-US"/>
        </w:rPr>
        <w:t>.06.202</w:t>
      </w:r>
      <w:r w:rsidR="007557D2">
        <w:rPr>
          <w:rFonts w:eastAsia="Calibri"/>
          <w:b/>
          <w:i/>
          <w:sz w:val="22"/>
          <w:szCs w:val="22"/>
          <w:lang w:eastAsia="en-US"/>
        </w:rPr>
        <w:t>5</w:t>
      </w:r>
      <w:r w:rsidRPr="00400EE4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400EE4" w:rsidRPr="00400EE4" w:rsidRDefault="00400EE4" w:rsidP="00400EE4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400EE4">
        <w:rPr>
          <w:rFonts w:eastAsia="Calibri"/>
          <w:sz w:val="22"/>
          <w:szCs w:val="22"/>
          <w:lang w:eastAsia="en-US"/>
        </w:rPr>
        <w:t>«РАССМОТРЕНО»</w:t>
      </w:r>
      <w:r w:rsidRPr="00400EE4">
        <w:rPr>
          <w:rFonts w:eastAsia="Calibri"/>
          <w:sz w:val="22"/>
          <w:szCs w:val="22"/>
          <w:lang w:eastAsia="en-US"/>
        </w:rPr>
        <w:tab/>
      </w:r>
    </w:p>
    <w:p w:rsidR="00400EE4" w:rsidRPr="00400EE4" w:rsidRDefault="00400EE4" w:rsidP="00400EE4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400EE4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400EE4" w:rsidRPr="00400EE4" w:rsidRDefault="00400EE4" w:rsidP="00400EE4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400EE4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400EE4">
        <w:rPr>
          <w:rFonts w:eastAsia="Calibri"/>
          <w:sz w:val="22"/>
          <w:szCs w:val="22"/>
          <w:lang w:eastAsia="en-US"/>
        </w:rPr>
        <w:tab/>
      </w:r>
    </w:p>
    <w:p w:rsidR="00400EE4" w:rsidRPr="00400EE4" w:rsidRDefault="00400EE4" w:rsidP="00400EE4">
      <w:pPr>
        <w:widowControl/>
        <w:autoSpaceDE/>
        <w:autoSpaceDN/>
        <w:adjustRightInd/>
        <w:rPr>
          <w:rFonts w:eastAsia="Calibri"/>
          <w:b/>
          <w:i/>
          <w:sz w:val="22"/>
          <w:szCs w:val="22"/>
          <w:lang w:eastAsia="en-US"/>
        </w:rPr>
      </w:pPr>
      <w:r w:rsidRPr="00400EE4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7557D2">
        <w:rPr>
          <w:rFonts w:eastAsia="Calibri"/>
          <w:b/>
          <w:i/>
          <w:sz w:val="22"/>
          <w:szCs w:val="22"/>
          <w:lang w:eastAsia="en-US"/>
        </w:rPr>
        <w:t>8</w:t>
      </w:r>
      <w:r w:rsidRPr="00400EE4">
        <w:rPr>
          <w:rFonts w:eastAsia="Calibri"/>
          <w:b/>
          <w:i/>
          <w:sz w:val="22"/>
          <w:szCs w:val="22"/>
          <w:lang w:eastAsia="en-US"/>
        </w:rPr>
        <w:t>.05.202</w:t>
      </w:r>
      <w:r w:rsidR="007557D2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400EE4">
        <w:rPr>
          <w:rFonts w:eastAsia="Calibri"/>
          <w:b/>
          <w:i/>
          <w:sz w:val="22"/>
          <w:szCs w:val="22"/>
          <w:lang w:eastAsia="en-US"/>
        </w:rPr>
        <w:t>г.</w:t>
      </w:r>
    </w:p>
    <w:p w:rsidR="00D95342" w:rsidRDefault="00D95342" w:rsidP="00A92ACE">
      <w:pPr>
        <w:rPr>
          <w:sz w:val="28"/>
          <w:szCs w:val="28"/>
        </w:rPr>
      </w:pPr>
    </w:p>
    <w:p w:rsidR="00D95342" w:rsidRDefault="00D95342" w:rsidP="00A92ACE">
      <w:pPr>
        <w:rPr>
          <w:sz w:val="28"/>
          <w:szCs w:val="28"/>
        </w:rPr>
      </w:pPr>
    </w:p>
    <w:p w:rsidR="00A92ACE" w:rsidRDefault="00A92ACE" w:rsidP="00A92ACE">
      <w:pPr>
        <w:rPr>
          <w:sz w:val="28"/>
          <w:szCs w:val="28"/>
        </w:rPr>
      </w:pPr>
    </w:p>
    <w:p w:rsidR="00A92ACE" w:rsidRDefault="00A92ACE" w:rsidP="00A92ACE">
      <w:pPr>
        <w:jc w:val="center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Бессонова О.С., </w:t>
      </w:r>
      <w:proofErr w:type="spellStart"/>
      <w:r>
        <w:rPr>
          <w:sz w:val="28"/>
          <w:szCs w:val="28"/>
        </w:rPr>
        <w:t>Зусько</w:t>
      </w:r>
      <w:proofErr w:type="spellEnd"/>
      <w:r>
        <w:rPr>
          <w:sz w:val="28"/>
          <w:szCs w:val="28"/>
        </w:rPr>
        <w:t xml:space="preserve"> Л.С., </w:t>
      </w:r>
      <w:proofErr w:type="spellStart"/>
      <w:r>
        <w:rPr>
          <w:sz w:val="28"/>
          <w:szCs w:val="28"/>
        </w:rPr>
        <w:t>Ролдугина</w:t>
      </w:r>
      <w:proofErr w:type="spellEnd"/>
      <w:r>
        <w:rPr>
          <w:sz w:val="28"/>
          <w:szCs w:val="28"/>
        </w:rPr>
        <w:t xml:space="preserve"> Н.Н.  - преподаватели </w:t>
      </w:r>
      <w:r w:rsidR="00D95342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D953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D95342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высшей квалификационной категории, Заслуженный работник культуры РФ  ОБОУ СПО «Курский колледж культуры»  Никитина Н.Н.</w:t>
      </w: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«Подготовка концертных номеров» является основным компонентом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D95342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D95342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D95342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творческого и художественного потенциала учащихся в современном образовательном пространстве.</w:t>
      </w: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>
      <w:pPr>
        <w:jc w:val="both"/>
        <w:rPr>
          <w:sz w:val="28"/>
          <w:szCs w:val="28"/>
        </w:rPr>
      </w:pPr>
    </w:p>
    <w:p w:rsidR="00A92ACE" w:rsidRDefault="00A92ACE" w:rsidP="00A92ACE"/>
    <w:p w:rsidR="00A92ACE" w:rsidRDefault="00A92ACE" w:rsidP="001657A9">
      <w:pPr>
        <w:pStyle w:val="a3"/>
        <w:spacing w:before="69" w:after="240"/>
        <w:ind w:left="330"/>
        <w:jc w:val="center"/>
        <w:rPr>
          <w:sz w:val="22"/>
          <w:szCs w:val="22"/>
        </w:rPr>
      </w:pPr>
    </w:p>
    <w:p w:rsidR="000C6348" w:rsidRPr="00A92ACE" w:rsidRDefault="00A92ACE" w:rsidP="001657A9">
      <w:pPr>
        <w:pStyle w:val="a3"/>
        <w:spacing w:before="69" w:after="240"/>
        <w:ind w:left="33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0C6348" w:rsidRPr="000C6348" w:rsidRDefault="000C6348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2" w:line="16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Пояснительная  записка</w:t>
      </w:r>
      <w:r w:rsidR="00A92ACE">
        <w:rPr>
          <w:sz w:val="32"/>
          <w:szCs w:val="32"/>
        </w:rPr>
        <w:t xml:space="preserve">               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4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Содержание учебного предмета</w:t>
      </w:r>
      <w:r w:rsidR="00681F49">
        <w:rPr>
          <w:sz w:val="32"/>
          <w:szCs w:val="32"/>
        </w:rPr>
        <w:t xml:space="preserve"> </w:t>
      </w:r>
      <w:r w:rsidR="00A92ACE">
        <w:rPr>
          <w:sz w:val="32"/>
          <w:szCs w:val="32"/>
        </w:rPr>
        <w:t xml:space="preserve">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6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3" w:line="24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4" w:line="28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Т</w:t>
      </w:r>
      <w:r w:rsidR="00681F49">
        <w:rPr>
          <w:sz w:val="32"/>
          <w:szCs w:val="32"/>
        </w:rPr>
        <w:t>ребования к уровню подготовки  уча</w:t>
      </w:r>
      <w:r w:rsidRPr="000C6348">
        <w:rPr>
          <w:sz w:val="32"/>
          <w:szCs w:val="32"/>
        </w:rPr>
        <w:t>щихся</w:t>
      </w:r>
      <w:r w:rsidR="00A92ACE">
        <w:rPr>
          <w:sz w:val="32"/>
          <w:szCs w:val="32"/>
        </w:rPr>
        <w:t xml:space="preserve">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11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Формы и методы контроля, система оценок</w:t>
      </w:r>
      <w:r w:rsidR="00A92ACE">
        <w:rPr>
          <w:sz w:val="32"/>
          <w:szCs w:val="32"/>
        </w:rPr>
        <w:t xml:space="preserve">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12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4" w:line="15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1657A9" w:rsidP="000C6348">
      <w:pPr>
        <w:pStyle w:val="a3"/>
        <w:numPr>
          <w:ilvl w:val="0"/>
          <w:numId w:val="1"/>
        </w:numPr>
        <w:tabs>
          <w:tab w:val="clear" w:pos="382"/>
          <w:tab w:val="left" w:pos="809"/>
          <w:tab w:val="left" w:pos="8597"/>
        </w:tabs>
        <w:spacing w:before="0" w:line="360" w:lineRule="auto"/>
        <w:ind w:firstLine="0"/>
        <w:rPr>
          <w:sz w:val="32"/>
          <w:szCs w:val="32"/>
        </w:rPr>
      </w:pPr>
      <w:r w:rsidRPr="000C6348">
        <w:rPr>
          <w:sz w:val="32"/>
          <w:szCs w:val="32"/>
        </w:rPr>
        <w:t>Методическое обеспечение учебного процесса</w:t>
      </w:r>
      <w:r w:rsidR="00A92ACE">
        <w:rPr>
          <w:sz w:val="32"/>
          <w:szCs w:val="32"/>
        </w:rPr>
        <w:t xml:space="preserve">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13</w:t>
      </w:r>
      <w:r w:rsidR="00A06F88">
        <w:rPr>
          <w:sz w:val="32"/>
          <w:szCs w:val="32"/>
        </w:rPr>
        <w:t>;</w:t>
      </w:r>
    </w:p>
    <w:p w:rsidR="000C6348" w:rsidRPr="000C6348" w:rsidRDefault="000C6348" w:rsidP="001657A9">
      <w:pPr>
        <w:kinsoku w:val="0"/>
        <w:overflowPunct w:val="0"/>
        <w:spacing w:line="360" w:lineRule="auto"/>
        <w:rPr>
          <w:sz w:val="32"/>
          <w:szCs w:val="32"/>
        </w:rPr>
      </w:pPr>
    </w:p>
    <w:p w:rsidR="001657A9" w:rsidRPr="00A06F88" w:rsidRDefault="001657A9" w:rsidP="00A06F88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 w:line="360" w:lineRule="auto"/>
        <w:ind w:firstLine="0"/>
        <w:rPr>
          <w:sz w:val="32"/>
          <w:szCs w:val="32"/>
        </w:rPr>
        <w:sectPr w:rsidR="001657A9" w:rsidRPr="00A06F88">
          <w:footerReference w:type="default" r:id="rId8"/>
          <w:pgSz w:w="11900" w:h="16840"/>
          <w:pgMar w:top="1021" w:right="851" w:bottom="851" w:left="1599" w:header="720" w:footer="720" w:gutter="0"/>
          <w:cols w:space="720"/>
        </w:sectPr>
      </w:pPr>
      <w:r w:rsidRPr="000C6348">
        <w:rPr>
          <w:sz w:val="32"/>
          <w:szCs w:val="32"/>
        </w:rPr>
        <w:t xml:space="preserve">Список  литературы </w:t>
      </w:r>
      <w:r w:rsidR="00A92ACE">
        <w:rPr>
          <w:sz w:val="32"/>
          <w:szCs w:val="32"/>
        </w:rPr>
        <w:t xml:space="preserve">                  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>16</w:t>
      </w:r>
      <w:r w:rsidR="00A06F88">
        <w:rPr>
          <w:sz w:val="32"/>
          <w:szCs w:val="32"/>
        </w:rPr>
        <w:t>;</w:t>
      </w:r>
    </w:p>
    <w:p w:rsidR="001657A9" w:rsidRDefault="00907ED8" w:rsidP="001657A9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07ED8" w:rsidRDefault="00907ED8" w:rsidP="00907ED8">
      <w:pPr>
        <w:pStyle w:val="a3"/>
        <w:spacing w:line="360" w:lineRule="auto"/>
        <w:ind w:left="821"/>
        <w:rPr>
          <w:b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учебного предмета «Подготовка концертных номеро</w:t>
      </w:r>
      <w:r w:rsidR="00907ED8">
        <w:rPr>
          <w:sz w:val="28"/>
          <w:szCs w:val="28"/>
        </w:rPr>
        <w:t>в» разработана на основе и с учё</w:t>
      </w:r>
      <w:r>
        <w:rPr>
          <w:sz w:val="28"/>
          <w:szCs w:val="28"/>
        </w:rPr>
        <w:t>том федеральных государственных требований к дополнительной предпрофессиональной общеобразовательной программе в  области  искусства «Хореографическое творчество».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«Подготовка концертных номеров» неразрывно связан со всеми предметами предметной области «Хореографическое исполнительство»</w:t>
      </w:r>
      <w:r w:rsidR="00907ED8">
        <w:rPr>
          <w:sz w:val="28"/>
          <w:szCs w:val="28"/>
        </w:rPr>
        <w:t>.</w:t>
      </w:r>
      <w:r>
        <w:rPr>
          <w:sz w:val="28"/>
          <w:szCs w:val="28"/>
        </w:rPr>
        <w:t xml:space="preserve"> На заня</w:t>
      </w:r>
      <w:r w:rsidR="00907ED8">
        <w:rPr>
          <w:sz w:val="28"/>
          <w:szCs w:val="28"/>
        </w:rPr>
        <w:t>тиях применяются знания, умения и навыки, приобретё</w:t>
      </w:r>
      <w:r>
        <w:rPr>
          <w:sz w:val="28"/>
          <w:szCs w:val="28"/>
        </w:rPr>
        <w:t xml:space="preserve">нные учащимися на уроках классического, народно-сценического, историко-бытового и современного танцев, а также на уроках по предметам «Танец», «Ритмика» и «Гимнастика». 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отражает разнообразие репертуара, его академическую направленность, а также возможность индивидуального подхода к каждому ученику. Учебный пред</w:t>
      </w:r>
      <w:r w:rsidR="00907ED8">
        <w:rPr>
          <w:sz w:val="28"/>
          <w:szCs w:val="28"/>
        </w:rPr>
        <w:t>мет направлен на приобретение уча</w:t>
      </w:r>
      <w:r>
        <w:rPr>
          <w:sz w:val="28"/>
          <w:szCs w:val="28"/>
        </w:rPr>
        <w:t>щимися первичных умений исполнения сценического репертуара на сцене концертного зала учебного учреждения, в выступлениях в рамках культурных мероприятий города, на участие в фестивалях, смотрах и конкурсах. Сценическая практика учащихся организуется и планируется на основании плана работы хореографического отделения.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подготовки концертных номеров должны участвовать все учащиеся класса. Участие каждого в массовом номере, в составе небольшого ансамбля или в сольном репертуаре зависит от уровня его способностей, достигнутых результатов изучения программ специальных предметов. Особо одарённые дети могут участвовать в сольных номерах.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подготовки концертных номеров формирует у детей и подростков исполнительские умения и навыки в различных жанрах и направлениях танцевального творчества, знакомит с сущностью, выразительностью и содержательностью исполнительского искусства, способствует выявлению творческого потенциала и  индивидуальности каждого учащегося, включая в работу физический, интеллектуальный и эмоциональный аппарат ребенка. Учащиеся должны получить возможность раскрыть заложенные в каждом из них творческие задатки и реализовать их в соответствующем репертуаре за период обучения.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предмета необходимо активно использовать современные технические средства для  прослушивания музыки, просмотра видеоматериала.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приводить примеры из творческой деятельности ведущих мастеров хореографического искусства, знакомить обучающихся с лучшими балетными спектаклями,</w:t>
      </w:r>
      <w:r>
        <w:rPr>
          <w:sz w:val="28"/>
          <w:szCs w:val="28"/>
        </w:rPr>
        <w:tab/>
        <w:t xml:space="preserve">концертными программами и отдельными  </w:t>
      </w:r>
      <w:r>
        <w:rPr>
          <w:sz w:val="28"/>
          <w:szCs w:val="28"/>
        </w:rPr>
        <w:lastRenderedPageBreak/>
        <w:t>хореографическими номерами  танцевальных  коллективов.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более качественного изучения предмета «Подготовка концертных номеров» необходимо посещение концертов профессиональных и любительских музыкальных и хореографических коллективов, выставок, музеев с  последующим  их анализом и обсуждением.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освоения программы составляет 8 лет.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учащихся, поступающих в образовательное учреждение, реализующее основные профессиональные образовательные программы в области хореографического искусства, срок обучения может быть увеличен на 1 год.</w:t>
      </w:r>
    </w:p>
    <w:p w:rsidR="001657A9" w:rsidRDefault="00907ED8" w:rsidP="00EF2BC6">
      <w:pPr>
        <w:pStyle w:val="a3"/>
        <w:spacing w:before="0"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Объё</w:t>
      </w:r>
      <w:r w:rsidR="001657A9">
        <w:rPr>
          <w:b/>
          <w:i/>
          <w:sz w:val="28"/>
          <w:szCs w:val="28"/>
        </w:rPr>
        <w:t>м учебного времени</w:t>
      </w:r>
      <w:r w:rsidR="001657A9">
        <w:rPr>
          <w:sz w:val="28"/>
          <w:szCs w:val="28"/>
        </w:rPr>
        <w:t>, предусмотренный учебным планом образовательного учреждения на реализацию предмета «Подготовка концертных  номеров».</w:t>
      </w:r>
    </w:p>
    <w:p w:rsidR="00907ED8" w:rsidRDefault="00907ED8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– 8 (9) лет</w:t>
      </w:r>
    </w:p>
    <w:p w:rsidR="00907ED8" w:rsidRDefault="00907ED8" w:rsidP="00EF2BC6">
      <w:pPr>
        <w:pStyle w:val="a3"/>
        <w:spacing w:line="276" w:lineRule="auto"/>
        <w:jc w:val="right"/>
        <w:rPr>
          <w:b/>
          <w:i/>
          <w:sz w:val="28"/>
          <w:szCs w:val="28"/>
        </w:rPr>
      </w:pPr>
    </w:p>
    <w:p w:rsidR="00907ED8" w:rsidRDefault="00907ED8" w:rsidP="00EF2BC6">
      <w:pPr>
        <w:kinsoku w:val="0"/>
        <w:overflowPunct w:val="0"/>
        <w:spacing w:before="6" w:line="276" w:lineRule="auto"/>
        <w:jc w:val="right"/>
        <w:rPr>
          <w:sz w:val="28"/>
          <w:szCs w:val="28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2820"/>
        <w:gridCol w:w="1822"/>
      </w:tblGrid>
      <w:tr w:rsidR="00907ED8" w:rsidTr="00627313">
        <w:trPr>
          <w:cantSplit/>
          <w:trHeight w:hRule="exact" w:val="595"/>
        </w:trPr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Вид учебной работы, учебной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нагрузки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Классы</w:t>
            </w:r>
          </w:p>
        </w:tc>
      </w:tr>
      <w:tr w:rsidR="00907ED8" w:rsidTr="00627313">
        <w:trPr>
          <w:cantSplit/>
          <w:trHeight w:hRule="exact" w:val="492"/>
        </w:trPr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ED8" w:rsidRDefault="00907ED8" w:rsidP="00EF2BC6">
            <w:pPr>
              <w:widowControl/>
              <w:autoSpaceDE/>
              <w:autoSpaceDN/>
              <w:adjustRightInd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196" w:right="1198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1-8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814" w:right="815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9</w:t>
            </w:r>
          </w:p>
        </w:tc>
      </w:tr>
      <w:tr w:rsidR="00907ED8" w:rsidTr="00627313">
        <w:trPr>
          <w:trHeight w:hRule="exact" w:val="977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Максимальная учебная нагрузка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before="3" w:line="276" w:lineRule="auto"/>
              <w:rPr>
                <w:rFonts w:eastAsiaTheme="minorEastAsia"/>
                <w:sz w:val="28"/>
                <w:szCs w:val="28"/>
              </w:rPr>
            </w:pP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(на весь период обучения)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173" w:right="117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658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743" w:right="74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</w:tr>
      <w:tr w:rsidR="00907ED8" w:rsidTr="00627313">
        <w:trPr>
          <w:trHeight w:hRule="exact" w:val="977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EF2BC6">
            <w:pPr>
              <w:pStyle w:val="TableParagraph"/>
              <w:tabs>
                <w:tab w:val="left" w:pos="1705"/>
                <w:tab w:val="left" w:pos="3044"/>
              </w:tabs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</w:t>
            </w:r>
            <w:r>
              <w:rPr>
                <w:rFonts w:eastAsiaTheme="minorEastAsia"/>
                <w:sz w:val="28"/>
                <w:szCs w:val="28"/>
              </w:rPr>
              <w:tab/>
              <w:t>часов  на</w:t>
            </w:r>
            <w:r>
              <w:rPr>
                <w:rFonts w:eastAsiaTheme="minorEastAsia"/>
                <w:sz w:val="28"/>
                <w:szCs w:val="28"/>
              </w:rPr>
              <w:tab/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аудиторные</w:t>
            </w:r>
            <w:proofErr w:type="gramEnd"/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занятия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173" w:right="117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658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743" w:right="74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</w:tr>
      <w:tr w:rsidR="00907ED8" w:rsidTr="00627313">
        <w:trPr>
          <w:trHeight w:hRule="exact" w:val="974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EF2BC6">
            <w:pPr>
              <w:pStyle w:val="TableParagraph"/>
              <w:tabs>
                <w:tab w:val="left" w:pos="1369"/>
                <w:tab w:val="left" w:pos="3174"/>
                <w:tab w:val="left" w:pos="4290"/>
              </w:tabs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Общее</w:t>
            </w:r>
            <w:r>
              <w:rPr>
                <w:rFonts w:eastAsiaTheme="minorEastAsia"/>
                <w:sz w:val="28"/>
                <w:szCs w:val="28"/>
              </w:rPr>
              <w:tab/>
              <w:t>количество</w:t>
            </w:r>
            <w:r>
              <w:rPr>
                <w:rFonts w:eastAsiaTheme="minorEastAsia"/>
                <w:sz w:val="28"/>
                <w:szCs w:val="28"/>
              </w:rPr>
              <w:tab/>
              <w:t>часов</w:t>
            </w:r>
            <w:r>
              <w:rPr>
                <w:rFonts w:eastAsiaTheme="minorEastAsia"/>
                <w:sz w:val="28"/>
                <w:szCs w:val="28"/>
              </w:rPr>
              <w:tab/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аудиторные занятия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2085" w:right="208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757</w:t>
            </w:r>
          </w:p>
        </w:tc>
      </w:tr>
    </w:tbl>
    <w:p w:rsidR="00A06F88" w:rsidRDefault="00A06F88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A06F88" w:rsidRDefault="00A06F88" w:rsidP="00EF2BC6">
      <w:pPr>
        <w:pStyle w:val="a3"/>
        <w:spacing w:before="0" w:line="276" w:lineRule="auto"/>
        <w:rPr>
          <w:sz w:val="28"/>
          <w:szCs w:val="28"/>
        </w:rPr>
      </w:pPr>
      <w:r w:rsidRPr="00AD5F8C">
        <w:rPr>
          <w:sz w:val="28"/>
          <w:szCs w:val="28"/>
        </w:rPr>
        <w:t>Форма проведения учебных аудиторных занятий:</w:t>
      </w:r>
      <w:r>
        <w:rPr>
          <w:sz w:val="28"/>
          <w:szCs w:val="28"/>
        </w:rPr>
        <w:t xml:space="preserve">  мелкогрупповая (от 2-х человек), рекомендуемая продолжительность урока – 40 – 45  минут.</w:t>
      </w:r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Цель:  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Развитие танцевально-исполнительских способностей учащихся на основе приобретенного ими комплекса знаний, умений и навыков, полученных в период обучения предметам предметной области «Хореографическое исполнительство»,  выявление наиболее одарённых детей в области хореографического исполнительства и подготовки их к дальнейшему поступлению в образовательные учреждения, реализующие образовательные программы среднего и высшего профессионального образования в области хореографического искусства.</w:t>
      </w:r>
      <w:proofErr w:type="gramEnd"/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развитие художественно-эстетического вкуса;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передавать стилевые и жанровые особенности;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</w:t>
      </w:r>
      <w:r>
        <w:rPr>
          <w:sz w:val="28"/>
          <w:szCs w:val="28"/>
        </w:rPr>
        <w:tab/>
        <w:t>чувства ансамбля;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артистизма;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правильно распределить сценическую площадку, сохраняя рисунок танца;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 опыта  публичных  выступлений.</w:t>
      </w:r>
    </w:p>
    <w:p w:rsidR="00A06F88" w:rsidRDefault="00A06F88" w:rsidP="00EF2BC6">
      <w:pPr>
        <w:pStyle w:val="a3"/>
        <w:spacing w:before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</w:t>
      </w:r>
      <w:r>
        <w:rPr>
          <w:sz w:val="28"/>
          <w:szCs w:val="28"/>
        </w:rPr>
        <w:tab/>
        <w:t>поставленной цели и реализации задач предмета используются следующие методы обучения: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организации учебной</w:t>
      </w:r>
      <w:r>
        <w:rPr>
          <w:sz w:val="28"/>
          <w:szCs w:val="28"/>
        </w:rPr>
        <w:tab/>
        <w:t>деятельности (словесный, наглядный, практический);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репродуктивный метод (неоднократное</w:t>
      </w:r>
      <w:r>
        <w:rPr>
          <w:sz w:val="28"/>
          <w:szCs w:val="28"/>
        </w:rPr>
        <w:tab/>
        <w:t>воспроизведение</w:t>
      </w:r>
      <w:r>
        <w:rPr>
          <w:sz w:val="28"/>
          <w:szCs w:val="28"/>
        </w:rPr>
        <w:tab/>
        <w:t>полученных знаний);</w:t>
      </w:r>
    </w:p>
    <w:p w:rsidR="00EF2BC6" w:rsidRDefault="00EF2BC6" w:rsidP="00EF2BC6">
      <w:pPr>
        <w:kinsoku w:val="0"/>
        <w:overflowPunct w:val="0"/>
        <w:spacing w:line="276" w:lineRule="auto"/>
        <w:rPr>
          <w:sz w:val="28"/>
          <w:szCs w:val="28"/>
        </w:rPr>
      </w:pP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стимулирования и мотивации (формирование интереса ребенка);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активного обучения (самоанализ ребенка);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аналитический</w:t>
      </w:r>
      <w:proofErr w:type="gramEnd"/>
      <w:r>
        <w:rPr>
          <w:sz w:val="28"/>
          <w:szCs w:val="28"/>
        </w:rPr>
        <w:t xml:space="preserve">  (сравнения и обобщения, развитие логического мышления);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эмоциональный</w:t>
      </w:r>
      <w:r>
        <w:rPr>
          <w:sz w:val="28"/>
          <w:szCs w:val="28"/>
        </w:rPr>
        <w:tab/>
        <w:t>(подбор ассоциаций, образов).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методиках.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EF2BC6" w:rsidRPr="00EF2BC6" w:rsidRDefault="00EF2BC6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СОДЕРЖАНИЕ УЧЕБНОГО ПРЕДМЕТА</w:t>
      </w:r>
    </w:p>
    <w:p w:rsidR="00EF2BC6" w:rsidRDefault="00EF2BC6" w:rsidP="00EF2BC6">
      <w:pPr>
        <w:kinsoku w:val="0"/>
        <w:overflowPunct w:val="0"/>
        <w:spacing w:before="7" w:line="276" w:lineRule="auto"/>
        <w:rPr>
          <w:b/>
          <w:i/>
          <w:sz w:val="28"/>
          <w:szCs w:val="28"/>
        </w:rPr>
      </w:pPr>
    </w:p>
    <w:p w:rsidR="00EF2BC6" w:rsidRDefault="00EF2BC6" w:rsidP="00EF2BC6">
      <w:pPr>
        <w:pStyle w:val="a3"/>
        <w:spacing w:before="0" w:line="276" w:lineRule="auto"/>
        <w:jc w:val="both"/>
        <w:rPr>
          <w:sz w:val="28"/>
          <w:szCs w:val="28"/>
        </w:rPr>
      </w:pPr>
      <w:r w:rsidRPr="0011799A">
        <w:rPr>
          <w:sz w:val="28"/>
          <w:szCs w:val="28"/>
        </w:rPr>
        <w:t>Сведения</w:t>
      </w:r>
      <w:r w:rsidRPr="0011799A">
        <w:rPr>
          <w:sz w:val="28"/>
          <w:szCs w:val="28"/>
        </w:rPr>
        <w:tab/>
        <w:t>о затратах</w:t>
      </w:r>
      <w:r w:rsidRPr="0011799A">
        <w:rPr>
          <w:sz w:val="28"/>
          <w:szCs w:val="28"/>
        </w:rPr>
        <w:tab/>
        <w:t>учебного</w:t>
      </w:r>
      <w:r w:rsidRPr="0011799A">
        <w:rPr>
          <w:sz w:val="28"/>
          <w:szCs w:val="28"/>
        </w:rPr>
        <w:tab/>
        <w:t>времени</w:t>
      </w:r>
      <w:r>
        <w:rPr>
          <w:sz w:val="28"/>
          <w:szCs w:val="28"/>
        </w:rPr>
        <w:t>, предусмотренного на освоение учебного предмета «Подготовка концертных номеров»:</w:t>
      </w:r>
    </w:p>
    <w:p w:rsidR="00EF2BC6" w:rsidRDefault="00EF2BC6" w:rsidP="00EF2BC6">
      <w:pPr>
        <w:kinsoku w:val="0"/>
        <w:overflowPunct w:val="0"/>
        <w:spacing w:before="5" w:line="276" w:lineRule="auto"/>
        <w:rPr>
          <w:sz w:val="28"/>
          <w:szCs w:val="28"/>
        </w:rPr>
      </w:pPr>
    </w:p>
    <w:p w:rsidR="00EF2BC6" w:rsidRDefault="00EF2BC6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– 8 (9) лет</w:t>
      </w:r>
    </w:p>
    <w:tbl>
      <w:tblPr>
        <w:tblW w:w="9570" w:type="dxa"/>
        <w:jc w:val="center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569"/>
        <w:gridCol w:w="566"/>
        <w:gridCol w:w="567"/>
        <w:gridCol w:w="566"/>
        <w:gridCol w:w="569"/>
        <w:gridCol w:w="566"/>
        <w:gridCol w:w="567"/>
        <w:gridCol w:w="566"/>
        <w:gridCol w:w="533"/>
      </w:tblGrid>
      <w:tr w:rsidR="00EF2BC6" w:rsidTr="00C44317">
        <w:trPr>
          <w:trHeight w:hRule="exact" w:val="542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6" w:rsidRDefault="00EF2BC6" w:rsidP="00C44317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0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481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Распределение по годам обучения</w:t>
            </w:r>
          </w:p>
        </w:tc>
      </w:tr>
      <w:tr w:rsidR="00EF2BC6" w:rsidTr="00C44317">
        <w:trPr>
          <w:trHeight w:hRule="exact" w:val="578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318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Класс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92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71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8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9</w:t>
            </w:r>
          </w:p>
        </w:tc>
      </w:tr>
      <w:tr w:rsidR="00EF2BC6" w:rsidTr="00C44317">
        <w:trPr>
          <w:trHeight w:hRule="exact" w:val="974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31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Продолжительность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учебных</w:t>
            </w:r>
            <w:proofErr w:type="gramEnd"/>
          </w:p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занятий (в неделях)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</w:tr>
      <w:tr w:rsidR="00EF2BC6" w:rsidTr="00C44317">
        <w:trPr>
          <w:trHeight w:hRule="exact" w:val="977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часов на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аудиторные</w:t>
            </w:r>
            <w:proofErr w:type="gramEnd"/>
          </w:p>
          <w:p w:rsidR="00EF2BC6" w:rsidRDefault="00EF2BC6" w:rsidP="00C44317">
            <w:pPr>
              <w:pStyle w:val="TableParagraph"/>
              <w:kinsoku w:val="0"/>
              <w:overflowPunct w:val="0"/>
              <w:spacing w:before="3" w:line="276" w:lineRule="auto"/>
              <w:rPr>
                <w:rFonts w:eastAsiaTheme="minorEastAsia"/>
                <w:sz w:val="28"/>
                <w:szCs w:val="28"/>
              </w:rPr>
            </w:pPr>
          </w:p>
          <w:p w:rsidR="00EF2BC6" w:rsidRDefault="00EF2BC6" w:rsidP="00C44317">
            <w:pPr>
              <w:pStyle w:val="TableParagraph"/>
              <w:tabs>
                <w:tab w:val="left" w:pos="1513"/>
              </w:tabs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занятия</w:t>
            </w:r>
            <w:r>
              <w:rPr>
                <w:rFonts w:eastAsiaTheme="minorEastAsia"/>
                <w:sz w:val="28"/>
                <w:szCs w:val="28"/>
              </w:rPr>
              <w:tab/>
              <w:t>(в неделю)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92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</w:tr>
    </w:tbl>
    <w:p w:rsidR="00A06F88" w:rsidRDefault="00A06F88" w:rsidP="00EF2BC6">
      <w:pPr>
        <w:widowControl/>
        <w:autoSpaceDE/>
        <w:autoSpaceDN/>
        <w:adjustRightInd/>
        <w:spacing w:line="276" w:lineRule="auto"/>
        <w:rPr>
          <w:sz w:val="28"/>
          <w:szCs w:val="28"/>
        </w:rPr>
        <w:sectPr w:rsidR="00A06F88">
          <w:pgSz w:w="11900" w:h="16840"/>
          <w:pgMar w:top="907" w:right="851" w:bottom="851" w:left="1480" w:header="567" w:footer="567" w:gutter="0"/>
          <w:cols w:space="720"/>
        </w:sect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bookmarkStart w:id="1" w:name="bookmark15"/>
      <w:bookmarkEnd w:id="1"/>
    </w:p>
    <w:p w:rsidR="001657A9" w:rsidRDefault="001657A9" w:rsidP="00EF2BC6">
      <w:pPr>
        <w:kinsoku w:val="0"/>
        <w:overflowPunct w:val="0"/>
        <w:spacing w:before="5" w:line="276" w:lineRule="auto"/>
        <w:rPr>
          <w:sz w:val="28"/>
          <w:szCs w:val="28"/>
        </w:rPr>
      </w:pP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567"/>
        <w:gridCol w:w="567"/>
        <w:gridCol w:w="567"/>
        <w:gridCol w:w="567"/>
        <w:gridCol w:w="567"/>
        <w:gridCol w:w="567"/>
        <w:gridCol w:w="291"/>
        <w:gridCol w:w="276"/>
        <w:gridCol w:w="278"/>
        <w:gridCol w:w="289"/>
        <w:gridCol w:w="567"/>
      </w:tblGrid>
      <w:tr w:rsidR="001657A9" w:rsidTr="00B53B21">
        <w:trPr>
          <w:trHeight w:hRule="exact" w:val="1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Общее количество часов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before="3" w:line="276" w:lineRule="auto"/>
              <w:rPr>
                <w:rFonts w:eastAsiaTheme="minorEastAsia"/>
                <w:sz w:val="28"/>
                <w:szCs w:val="28"/>
              </w:rPr>
            </w:pP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аудиторные занятия (по  годам)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3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</w:tr>
      <w:tr w:rsidR="001657A9" w:rsidTr="00B53B21">
        <w:trPr>
          <w:cantSplit/>
          <w:trHeight w:hRule="exact" w:val="562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2BC6">
            <w:pPr>
              <w:pStyle w:val="TableParagraph"/>
              <w:tabs>
                <w:tab w:val="left" w:pos="3418"/>
              </w:tabs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Общее количество часов</w:t>
            </w:r>
            <w:r>
              <w:rPr>
                <w:rFonts w:eastAsiaTheme="minorEastAsia"/>
                <w:sz w:val="28"/>
                <w:szCs w:val="28"/>
              </w:rPr>
              <w:tab/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before="3" w:line="276" w:lineRule="auto"/>
              <w:rPr>
                <w:rFonts w:eastAsiaTheme="minorEastAsia"/>
                <w:sz w:val="28"/>
                <w:szCs w:val="28"/>
              </w:rPr>
            </w:pP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527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аудиторные занятия</w:t>
            </w:r>
          </w:p>
        </w:tc>
        <w:tc>
          <w:tcPr>
            <w:tcW w:w="45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</w:t>
            </w:r>
          </w:p>
        </w:tc>
      </w:tr>
      <w:tr w:rsidR="001657A9" w:rsidTr="00B53B21">
        <w:trPr>
          <w:cantSplit/>
          <w:trHeight w:val="509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A9" w:rsidRDefault="001657A9" w:rsidP="00EF2BC6">
            <w:pPr>
              <w:widowControl/>
              <w:autoSpaceDE/>
              <w:autoSpaceDN/>
              <w:adjustRightInd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757</w:t>
            </w:r>
          </w:p>
        </w:tc>
      </w:tr>
      <w:tr w:rsidR="001657A9" w:rsidTr="00B53B21">
        <w:trPr>
          <w:trHeight w:hRule="exact" w:val="5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1799A" w:rsidP="00EF2BC6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Объё</w:t>
            </w:r>
            <w:r w:rsidR="001657A9">
              <w:rPr>
                <w:rFonts w:eastAsiaTheme="minorEastAsia"/>
                <w:sz w:val="28"/>
                <w:szCs w:val="28"/>
              </w:rPr>
              <w:t>м времени на консультации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4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71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71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234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69" w:right="17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</w:tr>
      <w:tr w:rsidR="001657A9" w:rsidTr="00B53B21">
        <w:trPr>
          <w:cantSplit/>
          <w:trHeight w:hRule="exact" w:val="473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1799A" w:rsidP="00EF2BC6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Общий объё</w:t>
            </w:r>
            <w:r w:rsidR="001657A9">
              <w:rPr>
                <w:rFonts w:eastAsiaTheme="minorEastAsia"/>
                <w:sz w:val="28"/>
                <w:szCs w:val="28"/>
              </w:rPr>
              <w:t xml:space="preserve">м времени </w:t>
            </w:r>
            <w:proofErr w:type="gramStart"/>
            <w:r w:rsidR="001657A9"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консультации</w:t>
            </w:r>
          </w:p>
        </w:tc>
        <w:tc>
          <w:tcPr>
            <w:tcW w:w="45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48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69" w:right="17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</w:tr>
      <w:tr w:rsidR="001657A9" w:rsidTr="00B53B21">
        <w:trPr>
          <w:cantSplit/>
          <w:trHeight w:val="540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7A9" w:rsidRDefault="001657A9" w:rsidP="00EF2BC6">
            <w:pPr>
              <w:widowControl/>
              <w:autoSpaceDE/>
              <w:autoSpaceDN/>
              <w:adjustRightInd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3181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64</w:t>
            </w:r>
          </w:p>
        </w:tc>
      </w:tr>
    </w:tbl>
    <w:p w:rsidR="001657A9" w:rsidRDefault="001657A9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Консультации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 подготовке концертных номеров обес</w:t>
      </w:r>
      <w:r w:rsidR="0011799A">
        <w:rPr>
          <w:sz w:val="28"/>
          <w:szCs w:val="28"/>
        </w:rPr>
        <w:t>печивается консультациями для уча</w:t>
      </w:r>
      <w:r>
        <w:rPr>
          <w:sz w:val="28"/>
          <w:szCs w:val="28"/>
        </w:rPr>
        <w:t>щихся, которые проводятся с целью подготовки к академическим концертам, творческим конкурсам и другим мероприятиям образовательного учреждения. Консультации могут пров</w:t>
      </w:r>
      <w:r w:rsidR="0011799A">
        <w:rPr>
          <w:sz w:val="28"/>
          <w:szCs w:val="28"/>
        </w:rPr>
        <w:t>одиться рассредоточено или в счё</w:t>
      </w:r>
      <w:r>
        <w:rPr>
          <w:sz w:val="28"/>
          <w:szCs w:val="28"/>
        </w:rPr>
        <w:t>т резерва учебного времени.</w:t>
      </w:r>
    </w:p>
    <w:p w:rsidR="001657A9" w:rsidRPr="00907ED8" w:rsidRDefault="001657A9" w:rsidP="00EF2BC6">
      <w:pPr>
        <w:pStyle w:val="a3"/>
        <w:spacing w:before="0" w:line="276" w:lineRule="auto"/>
        <w:ind w:left="0"/>
        <w:rPr>
          <w:b/>
          <w:i/>
          <w:sz w:val="28"/>
          <w:szCs w:val="28"/>
        </w:rPr>
      </w:pPr>
      <w:r w:rsidRPr="00907ED8">
        <w:rPr>
          <w:b/>
          <w:i/>
          <w:sz w:val="28"/>
          <w:szCs w:val="28"/>
        </w:rPr>
        <w:t>Требования по годам обучения</w:t>
      </w:r>
    </w:p>
    <w:p w:rsidR="001657A9" w:rsidRPr="0011799A" w:rsidRDefault="001657A9" w:rsidP="00EF2BC6">
      <w:pPr>
        <w:kinsoku w:val="0"/>
        <w:overflowPunct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Содержанием занятий по предмету «Подготовка концертных номеров» является разучивание хореографических композиций на основе освоенных движений на уроках классического и народного танцев. </w:t>
      </w:r>
    </w:p>
    <w:p w:rsidR="001657A9" w:rsidRDefault="001657A9" w:rsidP="00EF2BC6">
      <w:pPr>
        <w:kinsoku w:val="0"/>
        <w:overflowPunct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Развернутые хореографические этюды и композиции  на основе учебного материала, изученного на предметах «Ритмика», «Танец» и «Гимнастика».</w:t>
      </w:r>
    </w:p>
    <w:p w:rsidR="001657A9" w:rsidRDefault="001657A9" w:rsidP="00EF2BC6">
      <w:pPr>
        <w:pStyle w:val="a3"/>
        <w:spacing w:before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Хореографические композиции на основе учебного материала, изученного  на предметах «Ритмика», «Танец» и «Гимнастика».</w:t>
      </w: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  <w:u w:val="single"/>
        </w:rPr>
      </w:pPr>
      <w:r w:rsidRPr="00AD5F8C">
        <w:rPr>
          <w:b/>
          <w:i/>
          <w:sz w:val="28"/>
          <w:szCs w:val="28"/>
        </w:rPr>
        <w:t>Классический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композиции  на основе изученных движений на уроке классического танца.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</w:t>
      </w:r>
      <w:proofErr w:type="spellStart"/>
      <w:r w:rsidRPr="00AD5F8C">
        <w:rPr>
          <w:b/>
          <w:i/>
          <w:sz w:val="28"/>
          <w:szCs w:val="28"/>
        </w:rPr>
        <w:t>Сольвейг</w:t>
      </w:r>
      <w:proofErr w:type="spellEnd"/>
      <w:r w:rsidRPr="00AD5F8C">
        <w:rPr>
          <w:b/>
          <w:i/>
          <w:sz w:val="28"/>
          <w:szCs w:val="28"/>
        </w:rPr>
        <w:t>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узыка </w:t>
      </w:r>
      <w:proofErr w:type="spellStart"/>
      <w:r>
        <w:rPr>
          <w:sz w:val="28"/>
          <w:szCs w:val="28"/>
        </w:rPr>
        <w:t>Э.Грига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Л.Якобсона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Норвежский танец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Э.Грига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Е.</w:t>
      </w:r>
      <w:proofErr w:type="gramStart"/>
      <w:r>
        <w:rPr>
          <w:sz w:val="28"/>
          <w:szCs w:val="28"/>
        </w:rPr>
        <w:t>Снетковой</w:t>
      </w:r>
      <w:proofErr w:type="spellEnd"/>
      <w:r>
        <w:rPr>
          <w:sz w:val="28"/>
          <w:szCs w:val="28"/>
        </w:rPr>
        <w:t>-Вечесловой</w:t>
      </w:r>
      <w:proofErr w:type="gram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lastRenderedPageBreak/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композиции, построенные на рисунках  и простейших элементах  русского (национального) танца.</w:t>
      </w:r>
    </w:p>
    <w:p w:rsidR="00B53B21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«По полю – полю» - </w:t>
      </w:r>
      <w:r>
        <w:rPr>
          <w:sz w:val="28"/>
          <w:szCs w:val="28"/>
        </w:rPr>
        <w:t>хореографическая композиция на основе простейших движений русского танца.</w:t>
      </w:r>
    </w:p>
    <w:p w:rsidR="00B53B21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«Берёзка» - </w:t>
      </w:r>
      <w:r>
        <w:rPr>
          <w:sz w:val="28"/>
          <w:szCs w:val="28"/>
        </w:rPr>
        <w:t>композиция на основе движений русского хоровода.</w:t>
      </w:r>
    </w:p>
    <w:p w:rsidR="00B53B21" w:rsidRPr="00907ED8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«Зонтики» - </w:t>
      </w:r>
      <w:r w:rsidR="00C72DB6"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1657A9" w:rsidRPr="00EF2BC6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</w:t>
      </w:r>
      <w:proofErr w:type="spellStart"/>
      <w:r w:rsidRPr="00AD5F8C">
        <w:rPr>
          <w:b/>
          <w:i/>
          <w:sz w:val="28"/>
          <w:szCs w:val="28"/>
        </w:rPr>
        <w:t>Фадетта</w:t>
      </w:r>
      <w:proofErr w:type="spellEnd"/>
      <w:r w:rsidRPr="00AD5F8C">
        <w:rPr>
          <w:b/>
          <w:i/>
          <w:sz w:val="28"/>
          <w:szCs w:val="28"/>
        </w:rPr>
        <w:t>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узыка </w:t>
      </w:r>
      <w:proofErr w:type="spellStart"/>
      <w:r>
        <w:rPr>
          <w:sz w:val="28"/>
          <w:szCs w:val="28"/>
        </w:rPr>
        <w:t>Л.Делиба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А.Горского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«Красная шапочка и Серый волк»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М.Петипа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«Танец озорных девушек» из балета «Медный всадник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 </w:t>
      </w:r>
      <w:proofErr w:type="spellStart"/>
      <w:r>
        <w:rPr>
          <w:sz w:val="28"/>
          <w:szCs w:val="28"/>
        </w:rPr>
        <w:t>Р.Глиэра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Р.Захарова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«Танец детей» из </w:t>
      </w:r>
      <w:r w:rsidRPr="00AD5F8C">
        <w:rPr>
          <w:b/>
          <w:i/>
          <w:sz w:val="28"/>
          <w:szCs w:val="28"/>
          <w:lang w:val="en-US"/>
        </w:rPr>
        <w:t>I</w:t>
      </w:r>
      <w:r w:rsidRPr="00AD5F8C">
        <w:rPr>
          <w:b/>
          <w:i/>
          <w:sz w:val="28"/>
          <w:szCs w:val="28"/>
        </w:rPr>
        <w:t xml:space="preserve"> акта балета «</w:t>
      </w:r>
      <w:proofErr w:type="spellStart"/>
      <w:r w:rsidRPr="00AD5F8C">
        <w:rPr>
          <w:b/>
          <w:i/>
          <w:sz w:val="28"/>
          <w:szCs w:val="28"/>
        </w:rPr>
        <w:t>Щелкунчик»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 хореография </w:t>
      </w:r>
      <w:proofErr w:type="spellStart"/>
      <w:r>
        <w:rPr>
          <w:sz w:val="28"/>
          <w:szCs w:val="28"/>
        </w:rPr>
        <w:t>В.Вайнонена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«Полька с мячиком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Д. </w:t>
      </w:r>
      <w:proofErr w:type="spellStart"/>
      <w:r>
        <w:rPr>
          <w:sz w:val="28"/>
          <w:szCs w:val="28"/>
        </w:rPr>
        <w:t>Дюкомена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А.Ширяева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sz w:val="28"/>
          <w:szCs w:val="28"/>
        </w:rPr>
        <w:t>Народный тане</w:t>
      </w:r>
      <w:proofErr w:type="gramStart"/>
      <w:r w:rsidRPr="00AD5F8C">
        <w:rPr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 хореографические композиции в характере польки и галопа на материале </w:t>
      </w:r>
      <w:r w:rsidRPr="00AD5F8C">
        <w:rPr>
          <w:b/>
          <w:i/>
          <w:sz w:val="28"/>
          <w:szCs w:val="28"/>
        </w:rPr>
        <w:t>белорусского, прибалтийского и гуцульского танцев</w:t>
      </w:r>
      <w:r>
        <w:rPr>
          <w:b/>
          <w:sz w:val="28"/>
          <w:szCs w:val="28"/>
        </w:rPr>
        <w:t>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«Калинка» - </w:t>
      </w:r>
      <w:r>
        <w:rPr>
          <w:sz w:val="28"/>
          <w:szCs w:val="28"/>
        </w:rPr>
        <w:t xml:space="preserve"> хореографическая композиция на материале русского народного танца.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«Саночки» - </w:t>
      </w:r>
      <w:r>
        <w:rPr>
          <w:sz w:val="28"/>
          <w:szCs w:val="28"/>
        </w:rPr>
        <w:t>танцевальная миниатюра на основе движений русского танца.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C72DB6">
        <w:rPr>
          <w:b/>
          <w:i/>
          <w:sz w:val="28"/>
          <w:szCs w:val="28"/>
        </w:rPr>
        <w:t>«Бульба»</w:t>
      </w:r>
      <w:r>
        <w:rPr>
          <w:i/>
          <w:sz w:val="28"/>
          <w:szCs w:val="28"/>
        </w:rPr>
        <w:t xml:space="preserve"> - </w:t>
      </w:r>
      <w:r>
        <w:rPr>
          <w:sz w:val="28"/>
          <w:szCs w:val="28"/>
        </w:rPr>
        <w:t xml:space="preserve"> хореографическая композиция на материале белорусского танца.</w:t>
      </w:r>
    </w:p>
    <w:p w:rsidR="000A04E5" w:rsidRPr="00C72DB6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«Доброта»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0A04E5" w:rsidRP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«Весёлое семейство» -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Г.Гусейнли</w:t>
      </w:r>
      <w:proofErr w:type="spellEnd"/>
      <w:r>
        <w:rPr>
          <w:sz w:val="28"/>
          <w:szCs w:val="28"/>
        </w:rPr>
        <w:t xml:space="preserve">  «Цыплята» хореографическая композиция на основе смешанной лексики в стиле современного танца.</w:t>
      </w: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 класс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</w:t>
      </w:r>
      <w:proofErr w:type="spellStart"/>
      <w:r w:rsidRPr="00AD5F8C">
        <w:rPr>
          <w:b/>
          <w:i/>
          <w:sz w:val="28"/>
          <w:szCs w:val="28"/>
        </w:rPr>
        <w:t>Зонтики»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Д.Шостаковича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М.Мартиросяна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proofErr w:type="spellStart"/>
      <w:r w:rsidRPr="00AD5F8C">
        <w:rPr>
          <w:b/>
          <w:i/>
          <w:sz w:val="28"/>
          <w:szCs w:val="28"/>
        </w:rPr>
        <w:t>Саботьер</w:t>
      </w:r>
      <w:proofErr w:type="spellEnd"/>
      <w:r w:rsidRPr="00AD5F8C">
        <w:rPr>
          <w:b/>
          <w:i/>
          <w:sz w:val="28"/>
          <w:szCs w:val="28"/>
        </w:rPr>
        <w:t>. Детский танец из балета «Тщетная предосторожность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  </w:t>
      </w:r>
      <w:proofErr w:type="spellStart"/>
      <w:r>
        <w:rPr>
          <w:sz w:val="28"/>
          <w:szCs w:val="28"/>
        </w:rPr>
        <w:t>П.Гертеля</w:t>
      </w:r>
      <w:proofErr w:type="spellEnd"/>
      <w:r>
        <w:rPr>
          <w:sz w:val="28"/>
          <w:szCs w:val="28"/>
        </w:rPr>
        <w:t xml:space="preserve">,  хореография </w:t>
      </w:r>
      <w:proofErr w:type="spellStart"/>
      <w:r>
        <w:rPr>
          <w:sz w:val="28"/>
          <w:szCs w:val="28"/>
        </w:rPr>
        <w:t>М.Петипа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 «Вальс цветов»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М.Петипа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«Танец амуров» из балета «Дон Кихот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Л.Минкуса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хореография </w:t>
      </w:r>
      <w:proofErr w:type="spellStart"/>
      <w:r>
        <w:rPr>
          <w:sz w:val="28"/>
          <w:szCs w:val="28"/>
        </w:rPr>
        <w:t>А.Горского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«Вариация </w:t>
      </w:r>
      <w:proofErr w:type="spellStart"/>
      <w:r w:rsidRPr="00AD5F8C">
        <w:rPr>
          <w:b/>
          <w:i/>
          <w:sz w:val="28"/>
          <w:szCs w:val="28"/>
        </w:rPr>
        <w:t>прялочек</w:t>
      </w:r>
      <w:proofErr w:type="spellEnd"/>
      <w:r w:rsidRPr="00AD5F8C">
        <w:rPr>
          <w:b/>
          <w:i/>
          <w:sz w:val="28"/>
          <w:szCs w:val="28"/>
        </w:rPr>
        <w:t>» из балета «</w:t>
      </w:r>
      <w:proofErr w:type="spellStart"/>
      <w:r w:rsidRPr="00AD5F8C">
        <w:rPr>
          <w:b/>
          <w:i/>
          <w:sz w:val="28"/>
          <w:szCs w:val="28"/>
        </w:rPr>
        <w:t>Коппелия</w:t>
      </w:r>
      <w:proofErr w:type="spellEnd"/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Л.Делиба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А.Горского</w:t>
      </w:r>
      <w:proofErr w:type="spellEnd"/>
      <w:r>
        <w:rPr>
          <w:sz w:val="28"/>
          <w:szCs w:val="28"/>
        </w:rPr>
        <w:t>.</w:t>
      </w:r>
    </w:p>
    <w:p w:rsidR="003744CA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«Менуэт» -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>.</w:t>
      </w:r>
    </w:p>
    <w:p w:rsidR="003744CA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«Куклы» - </w:t>
      </w:r>
      <w:r>
        <w:rPr>
          <w:sz w:val="28"/>
          <w:szCs w:val="28"/>
        </w:rPr>
        <w:t xml:space="preserve"> музыка С.С. Прокофьева.</w:t>
      </w:r>
    </w:p>
    <w:p w:rsidR="003744CA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«Полька» - </w:t>
      </w:r>
      <w:r>
        <w:rPr>
          <w:sz w:val="28"/>
          <w:szCs w:val="28"/>
        </w:rPr>
        <w:t xml:space="preserve"> музыка М.И. Глинки.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постановки на материале </w:t>
      </w:r>
      <w:r w:rsidRPr="00AD5F8C">
        <w:rPr>
          <w:b/>
          <w:i/>
          <w:sz w:val="28"/>
          <w:szCs w:val="28"/>
        </w:rPr>
        <w:t>русского, белорусского, итальянского танцев</w:t>
      </w:r>
      <w:r>
        <w:rPr>
          <w:sz w:val="28"/>
          <w:szCs w:val="28"/>
        </w:rPr>
        <w:t xml:space="preserve">(« </w:t>
      </w:r>
      <w:proofErr w:type="spellStart"/>
      <w:r>
        <w:rPr>
          <w:sz w:val="28"/>
          <w:szCs w:val="28"/>
        </w:rPr>
        <w:t>Крыжачок</w:t>
      </w:r>
      <w:proofErr w:type="spellEnd"/>
      <w:r>
        <w:rPr>
          <w:sz w:val="28"/>
          <w:szCs w:val="28"/>
        </w:rPr>
        <w:t xml:space="preserve"> », «Лявониха», «Бульба», Тарантелла).</w:t>
      </w:r>
    </w:p>
    <w:p w:rsid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Гопак - </w:t>
      </w:r>
      <w:r>
        <w:rPr>
          <w:sz w:val="28"/>
          <w:szCs w:val="28"/>
        </w:rPr>
        <w:t xml:space="preserve"> хореографическая постановка на материале украинского танца.</w:t>
      </w:r>
    </w:p>
    <w:p w:rsidR="000A04E5" w:rsidRP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«Русский сувенир» - </w:t>
      </w:r>
      <w:r>
        <w:rPr>
          <w:sz w:val="28"/>
          <w:szCs w:val="28"/>
        </w:rPr>
        <w:t>хореографическая постановка на материале русского танца с платочками.</w:t>
      </w:r>
    </w:p>
    <w:p w:rsidR="000A04E5" w:rsidRPr="00907ED8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«Шутка»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1657A9" w:rsidRDefault="001657A9" w:rsidP="00EF2BC6">
      <w:pPr>
        <w:pStyle w:val="a3"/>
        <w:spacing w:line="276" w:lineRule="auto"/>
        <w:ind w:left="0"/>
        <w:rPr>
          <w:sz w:val="28"/>
          <w:szCs w:val="28"/>
        </w:rPr>
      </w:pP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</w:t>
      </w:r>
      <w:r w:rsidRPr="00AD5F8C">
        <w:rPr>
          <w:b/>
          <w:i/>
          <w:sz w:val="28"/>
          <w:szCs w:val="28"/>
        </w:rPr>
        <w:tab/>
        <w:t>танец» из</w:t>
      </w:r>
      <w:r w:rsidRPr="00AD5F8C">
        <w:rPr>
          <w:b/>
          <w:i/>
          <w:sz w:val="28"/>
          <w:szCs w:val="28"/>
        </w:rPr>
        <w:tab/>
        <w:t xml:space="preserve">балета «Тщетная </w:t>
      </w:r>
      <w:proofErr w:type="spellStart"/>
      <w:r w:rsidRPr="00AD5F8C">
        <w:rPr>
          <w:b/>
          <w:i/>
          <w:sz w:val="28"/>
          <w:szCs w:val="28"/>
        </w:rPr>
        <w:t>предосторожность»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Л.Герольда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О.Виноградова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proofErr w:type="spellStart"/>
      <w:proofErr w:type="gramStart"/>
      <w:r w:rsidRPr="00AD5F8C">
        <w:rPr>
          <w:b/>
          <w:i/>
          <w:sz w:val="28"/>
          <w:szCs w:val="28"/>
          <w:lang w:val="en-US"/>
        </w:rPr>
        <w:t>Pasdetrios</w:t>
      </w:r>
      <w:proofErr w:type="spellEnd"/>
      <w:r w:rsidRPr="00AD5F8C">
        <w:rPr>
          <w:b/>
          <w:i/>
          <w:sz w:val="28"/>
          <w:szCs w:val="28"/>
        </w:rPr>
        <w:t xml:space="preserve"> из балета «Щелкунчик</w:t>
      </w:r>
      <w:r>
        <w:rPr>
          <w:b/>
          <w:sz w:val="28"/>
          <w:szCs w:val="28"/>
        </w:rPr>
        <w:t>».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В.Вайнонена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Вариация «Утро» из балета «</w:t>
      </w:r>
      <w:proofErr w:type="spellStart"/>
      <w:r w:rsidRPr="00AD5F8C">
        <w:rPr>
          <w:b/>
          <w:i/>
          <w:sz w:val="28"/>
          <w:szCs w:val="28"/>
        </w:rPr>
        <w:t>Коппелия</w:t>
      </w:r>
      <w:proofErr w:type="spellEnd"/>
      <w:r w:rsidRPr="00AD5F8C">
        <w:rPr>
          <w:b/>
          <w:i/>
          <w:sz w:val="28"/>
          <w:szCs w:val="28"/>
        </w:rPr>
        <w:t>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узыка </w:t>
      </w:r>
      <w:proofErr w:type="spellStart"/>
      <w:r>
        <w:rPr>
          <w:sz w:val="28"/>
          <w:szCs w:val="28"/>
        </w:rPr>
        <w:t>Л.Делиба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Л.Лавровского</w:t>
      </w:r>
      <w:proofErr w:type="spellEnd"/>
      <w:r>
        <w:rPr>
          <w:sz w:val="28"/>
          <w:szCs w:val="28"/>
        </w:rPr>
        <w:t>.</w:t>
      </w:r>
    </w:p>
    <w:p w:rsidR="001657A9" w:rsidRPr="000A04E5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Полька из балета «Эсмеральда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Ц.Пуни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В.Бурмейстера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«Вальс крестьянок» из I акта балета «Жизель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А.Адана</w:t>
      </w:r>
      <w:proofErr w:type="spellEnd"/>
      <w:r>
        <w:rPr>
          <w:sz w:val="28"/>
          <w:szCs w:val="28"/>
        </w:rPr>
        <w:t xml:space="preserve">, хореография Ж. </w:t>
      </w:r>
      <w:proofErr w:type="spellStart"/>
      <w:r>
        <w:rPr>
          <w:sz w:val="28"/>
          <w:szCs w:val="28"/>
        </w:rPr>
        <w:t>Коралли</w:t>
      </w:r>
      <w:proofErr w:type="spellEnd"/>
      <w:r>
        <w:rPr>
          <w:sz w:val="28"/>
          <w:szCs w:val="28"/>
        </w:rPr>
        <w:t>.</w:t>
      </w:r>
    </w:p>
    <w:p w:rsid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«Мазурка» - </w:t>
      </w:r>
      <w:r>
        <w:rPr>
          <w:sz w:val="28"/>
          <w:szCs w:val="28"/>
        </w:rPr>
        <w:t xml:space="preserve"> музыка </w:t>
      </w:r>
      <w:proofErr w:type="spellStart"/>
      <w:r>
        <w:rPr>
          <w:sz w:val="28"/>
          <w:szCs w:val="28"/>
        </w:rPr>
        <w:t>Л.Делиба</w:t>
      </w:r>
      <w:proofErr w:type="spellEnd"/>
      <w:r>
        <w:rPr>
          <w:sz w:val="28"/>
          <w:szCs w:val="28"/>
        </w:rPr>
        <w:t>.</w:t>
      </w:r>
    </w:p>
    <w:p w:rsid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«Адажио» -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А.Дюрана</w:t>
      </w:r>
      <w:proofErr w:type="spellEnd"/>
      <w:r>
        <w:rPr>
          <w:sz w:val="28"/>
          <w:szCs w:val="28"/>
        </w:rPr>
        <w:t>.</w:t>
      </w:r>
    </w:p>
    <w:p w:rsidR="003744CA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«Вальс» -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Ф.Шуберта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постановки на </w:t>
      </w:r>
      <w:proofErr w:type="spellStart"/>
      <w:r>
        <w:rPr>
          <w:sz w:val="28"/>
          <w:szCs w:val="28"/>
        </w:rPr>
        <w:t>материале</w:t>
      </w:r>
      <w:r w:rsidRPr="00AD5F8C">
        <w:rPr>
          <w:b/>
          <w:i/>
          <w:sz w:val="28"/>
          <w:szCs w:val="28"/>
        </w:rPr>
        <w:t>русского</w:t>
      </w:r>
      <w:proofErr w:type="spellEnd"/>
      <w:r w:rsidRPr="00AD5F8C">
        <w:rPr>
          <w:b/>
          <w:i/>
          <w:sz w:val="28"/>
          <w:szCs w:val="28"/>
        </w:rPr>
        <w:t>, украинского, молдавского, итальянского танцев.</w:t>
      </w:r>
    </w:p>
    <w:p w:rsid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«Весёлая полька» - </w:t>
      </w:r>
      <w:r>
        <w:rPr>
          <w:sz w:val="28"/>
          <w:szCs w:val="28"/>
        </w:rPr>
        <w:t xml:space="preserve"> хореографическая постановка на материале русского танца.</w:t>
      </w:r>
    </w:p>
    <w:p w:rsid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«Молдовеняска» - </w:t>
      </w:r>
      <w:r>
        <w:rPr>
          <w:sz w:val="28"/>
          <w:szCs w:val="28"/>
        </w:rPr>
        <w:t>хореографиче</w:t>
      </w:r>
      <w:r w:rsidR="00B3602E">
        <w:rPr>
          <w:sz w:val="28"/>
          <w:szCs w:val="28"/>
        </w:rPr>
        <w:t>ская постановка на материале молдав</w:t>
      </w:r>
      <w:r>
        <w:rPr>
          <w:sz w:val="28"/>
          <w:szCs w:val="28"/>
        </w:rPr>
        <w:t>ского танца.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Митусь</w:t>
      </w:r>
      <w:proofErr w:type="spellEnd"/>
      <w:r>
        <w:rPr>
          <w:b/>
          <w:i/>
          <w:sz w:val="28"/>
          <w:szCs w:val="28"/>
        </w:rPr>
        <w:t xml:space="preserve">» </w:t>
      </w:r>
      <w:proofErr w:type="gramStart"/>
      <w:r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ореографическая композиция на материале белорусского танца.</w:t>
      </w:r>
    </w:p>
    <w:p w:rsidR="000A04E5" w:rsidRPr="00B3602E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«Встреча»</w:t>
      </w:r>
      <w:r w:rsidR="00B3602E">
        <w:rPr>
          <w:b/>
          <w:i/>
          <w:sz w:val="28"/>
          <w:szCs w:val="28"/>
        </w:rPr>
        <w:t xml:space="preserve"> - </w:t>
      </w:r>
      <w:r w:rsidR="00B3602E"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0A04E5" w:rsidRP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«Прогулка под дождём»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1657A9" w:rsidRDefault="001657A9" w:rsidP="00EF2BC6">
      <w:pPr>
        <w:pStyle w:val="a3"/>
        <w:spacing w:before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Танец цыганочек из балета «Эсмеральда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Р.Дриго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М.Петипа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Танец Ману из балета «Баядерка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Л.Минкуса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М.Петипа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«Маленькие испанцы</w:t>
      </w:r>
      <w:r>
        <w:rPr>
          <w:b/>
          <w:sz w:val="28"/>
          <w:szCs w:val="28"/>
        </w:rPr>
        <w:t xml:space="preserve">». </w:t>
      </w:r>
      <w:r w:rsidR="003744CA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Музыка Ш. </w:t>
      </w:r>
      <w:proofErr w:type="spellStart"/>
      <w:r>
        <w:rPr>
          <w:sz w:val="28"/>
          <w:szCs w:val="28"/>
        </w:rPr>
        <w:t>Фрамма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Л.Якобсона</w:t>
      </w:r>
      <w:proofErr w:type="spellEnd"/>
      <w:r>
        <w:rPr>
          <w:sz w:val="28"/>
          <w:szCs w:val="28"/>
        </w:rPr>
        <w:t>.</w:t>
      </w:r>
    </w:p>
    <w:p w:rsid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«Арагонская хота» - </w:t>
      </w:r>
      <w:r>
        <w:rPr>
          <w:sz w:val="28"/>
          <w:szCs w:val="28"/>
        </w:rPr>
        <w:t>музыка М.И. Глинки.</w:t>
      </w:r>
    </w:p>
    <w:p w:rsid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«Гавот» - </w:t>
      </w:r>
      <w:r>
        <w:rPr>
          <w:sz w:val="28"/>
          <w:szCs w:val="28"/>
        </w:rPr>
        <w:t>музыка А. Глазунова.</w:t>
      </w:r>
    </w:p>
    <w:p w:rsidR="003744CA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3744CA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 xml:space="preserve">Часики» - </w:t>
      </w:r>
      <w:r>
        <w:rPr>
          <w:sz w:val="28"/>
          <w:szCs w:val="28"/>
        </w:rPr>
        <w:t>музыка Л. Делиба.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композиции на </w:t>
      </w:r>
      <w:proofErr w:type="spellStart"/>
      <w:r>
        <w:rPr>
          <w:sz w:val="28"/>
          <w:szCs w:val="28"/>
        </w:rPr>
        <w:t>материале</w:t>
      </w:r>
      <w:r w:rsidRPr="00AD5F8C">
        <w:rPr>
          <w:b/>
          <w:i/>
          <w:sz w:val="28"/>
          <w:szCs w:val="28"/>
        </w:rPr>
        <w:t>русского</w:t>
      </w:r>
      <w:proofErr w:type="spellEnd"/>
      <w:r w:rsidRPr="00AD5F8C">
        <w:rPr>
          <w:b/>
          <w:i/>
          <w:sz w:val="28"/>
          <w:szCs w:val="28"/>
        </w:rPr>
        <w:t>, украинского, молдавского, венгерского, польского танцев.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«Калинка» - </w:t>
      </w:r>
      <w:r>
        <w:rPr>
          <w:sz w:val="28"/>
          <w:szCs w:val="28"/>
        </w:rPr>
        <w:t xml:space="preserve"> музыка </w:t>
      </w:r>
      <w:proofErr w:type="spellStart"/>
      <w:r>
        <w:rPr>
          <w:sz w:val="28"/>
          <w:szCs w:val="28"/>
        </w:rPr>
        <w:t>Н.Костюка</w:t>
      </w:r>
      <w:proofErr w:type="spellEnd"/>
      <w:r>
        <w:rPr>
          <w:sz w:val="28"/>
          <w:szCs w:val="28"/>
        </w:rPr>
        <w:t xml:space="preserve"> хореографическая композиция на материале русского танца.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«Бульба» </w:t>
      </w:r>
      <w:proofErr w:type="gramStart"/>
      <w:r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ореографическая композиция на материале белорусского танца.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</w:t>
      </w:r>
      <w:proofErr w:type="spellStart"/>
      <w:r>
        <w:rPr>
          <w:b/>
          <w:i/>
          <w:sz w:val="28"/>
          <w:szCs w:val="28"/>
        </w:rPr>
        <w:t>Гуцулочка</w:t>
      </w:r>
      <w:proofErr w:type="spellEnd"/>
      <w:r>
        <w:rPr>
          <w:b/>
          <w:i/>
          <w:sz w:val="28"/>
          <w:szCs w:val="28"/>
        </w:rPr>
        <w:t xml:space="preserve">» </w:t>
      </w:r>
      <w:proofErr w:type="gramStart"/>
      <w:r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ореографическая композиция на материале молдавского танца.</w:t>
      </w:r>
    </w:p>
    <w:p w:rsid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«Хоровод» </w:t>
      </w:r>
      <w:proofErr w:type="gramStart"/>
      <w:r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ореографическая композиция на материале русского танца.</w:t>
      </w:r>
    </w:p>
    <w:p w:rsidR="00B3602E" w:rsidRPr="00907ED8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«Восточный танец» -</w:t>
      </w:r>
      <w:r>
        <w:rPr>
          <w:sz w:val="28"/>
          <w:szCs w:val="28"/>
        </w:rPr>
        <w:t xml:space="preserve"> музыка </w:t>
      </w:r>
      <w:proofErr w:type="spellStart"/>
      <w:r>
        <w:rPr>
          <w:sz w:val="28"/>
          <w:szCs w:val="28"/>
        </w:rPr>
        <w:t>А.П.Бородина</w:t>
      </w:r>
      <w:proofErr w:type="spellEnd"/>
      <w:r>
        <w:rPr>
          <w:sz w:val="28"/>
          <w:szCs w:val="28"/>
        </w:rPr>
        <w:t xml:space="preserve"> из оперы «Князь Игорь»</w:t>
      </w:r>
    </w:p>
    <w:p w:rsidR="001657A9" w:rsidRDefault="001657A9" w:rsidP="00EF2BC6">
      <w:pPr>
        <w:kinsoku w:val="0"/>
        <w:overflowPunct w:val="0"/>
        <w:spacing w:before="2" w:line="276" w:lineRule="auto"/>
        <w:rPr>
          <w:sz w:val="28"/>
          <w:szCs w:val="28"/>
        </w:rPr>
      </w:pP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907ED8" w:rsidRDefault="00907ED8" w:rsidP="00EF2BC6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«Неаполитанский танец» из балета «Лебединое </w:t>
      </w:r>
      <w:proofErr w:type="spellStart"/>
      <w:r w:rsidRPr="00AD5F8C">
        <w:rPr>
          <w:b/>
          <w:i/>
          <w:sz w:val="28"/>
          <w:szCs w:val="28"/>
        </w:rPr>
        <w:t>озеро»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В.Бурмейстера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«Вариация Жемчужин» из </w:t>
      </w:r>
      <w:proofErr w:type="spellStart"/>
      <w:r w:rsidRPr="00AD5F8C">
        <w:rPr>
          <w:b/>
          <w:i/>
          <w:sz w:val="28"/>
          <w:szCs w:val="28"/>
          <w:lang w:val="en-US"/>
        </w:rPr>
        <w:t>pasdetrios</w:t>
      </w:r>
      <w:proofErr w:type="spellEnd"/>
      <w:r w:rsidRPr="00AD5F8C">
        <w:rPr>
          <w:b/>
          <w:i/>
          <w:sz w:val="28"/>
          <w:szCs w:val="28"/>
        </w:rPr>
        <w:t xml:space="preserve"> «Океан и жемчужина» из   балета «Конёк-Горбунок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Р.Дриго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А.Горского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«Сегидилья» из балета «Дон Кихот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Л.Минкуса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А.Горского</w:t>
      </w:r>
      <w:proofErr w:type="spellEnd"/>
      <w:r>
        <w:rPr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Трепак из балета «Щелкунчик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В.Вайнонена</w:t>
      </w:r>
      <w:proofErr w:type="spellEnd"/>
      <w:r>
        <w:rPr>
          <w:sz w:val="28"/>
          <w:szCs w:val="28"/>
        </w:rPr>
        <w:t>.</w:t>
      </w:r>
    </w:p>
    <w:p w:rsid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«Танец кукол» - </w:t>
      </w:r>
      <w:r>
        <w:rPr>
          <w:sz w:val="28"/>
          <w:szCs w:val="28"/>
        </w:rPr>
        <w:t>музыка Д.Д. Шостаковича.</w:t>
      </w:r>
    </w:p>
    <w:p w:rsid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Вариация из балета «</w:t>
      </w:r>
      <w:proofErr w:type="spellStart"/>
      <w:r>
        <w:rPr>
          <w:b/>
          <w:i/>
          <w:sz w:val="28"/>
          <w:szCs w:val="28"/>
        </w:rPr>
        <w:t>Коппелия</w:t>
      </w:r>
      <w:proofErr w:type="spellEnd"/>
      <w:r>
        <w:rPr>
          <w:b/>
          <w:i/>
          <w:sz w:val="28"/>
          <w:szCs w:val="28"/>
        </w:rPr>
        <w:t xml:space="preserve">» - </w:t>
      </w:r>
      <w:r>
        <w:rPr>
          <w:sz w:val="28"/>
          <w:szCs w:val="28"/>
        </w:rPr>
        <w:t>музыка Л. Делиба.</w:t>
      </w:r>
    </w:p>
    <w:p w:rsid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«Вальс цветов» - </w:t>
      </w:r>
      <w:r>
        <w:rPr>
          <w:sz w:val="28"/>
          <w:szCs w:val="28"/>
        </w:rPr>
        <w:t xml:space="preserve">композиция на тему </w:t>
      </w:r>
      <w:proofErr w:type="spellStart"/>
      <w:r>
        <w:rPr>
          <w:sz w:val="28"/>
          <w:szCs w:val="28"/>
        </w:rPr>
        <w:t>П.И.Чайковского</w:t>
      </w:r>
      <w:proofErr w:type="spellEnd"/>
      <w:r>
        <w:rPr>
          <w:sz w:val="28"/>
          <w:szCs w:val="28"/>
        </w:rPr>
        <w:t>.</w:t>
      </w:r>
    </w:p>
    <w:p w:rsid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116A9">
        <w:rPr>
          <w:b/>
          <w:i/>
          <w:sz w:val="28"/>
          <w:szCs w:val="28"/>
        </w:rPr>
        <w:t>«Танец в белом»</w:t>
      </w:r>
      <w:r>
        <w:rPr>
          <w:sz w:val="28"/>
          <w:szCs w:val="28"/>
        </w:rPr>
        <w:t xml:space="preserve"> - хореографическая картинка на музыку П.И. Чайковского.</w:t>
      </w:r>
    </w:p>
    <w:p w:rsid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116A9">
        <w:rPr>
          <w:b/>
          <w:i/>
          <w:sz w:val="28"/>
          <w:szCs w:val="28"/>
        </w:rPr>
        <w:t>«Выход теней»</w:t>
      </w:r>
      <w:r>
        <w:rPr>
          <w:sz w:val="28"/>
          <w:szCs w:val="28"/>
        </w:rPr>
        <w:t xml:space="preserve"> - фрагмент их балета Л. Минкуса «Баядерка».</w:t>
      </w:r>
    </w:p>
    <w:p w:rsidR="00E21A74" w:rsidRDefault="00E21A7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«Пастораль» - </w:t>
      </w:r>
      <w:r>
        <w:rPr>
          <w:sz w:val="28"/>
          <w:szCs w:val="28"/>
        </w:rPr>
        <w:t xml:space="preserve">композиция на музыку А. </w:t>
      </w:r>
      <w:proofErr w:type="spellStart"/>
      <w:r>
        <w:rPr>
          <w:sz w:val="28"/>
          <w:szCs w:val="28"/>
        </w:rPr>
        <w:t>Понкъелли</w:t>
      </w:r>
      <w:proofErr w:type="spellEnd"/>
      <w:r>
        <w:rPr>
          <w:sz w:val="28"/>
          <w:szCs w:val="28"/>
        </w:rPr>
        <w:t>.</w:t>
      </w:r>
    </w:p>
    <w:p w:rsidR="00E21A74" w:rsidRPr="00E21A74" w:rsidRDefault="00E21A7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«Утро» - </w:t>
      </w:r>
      <w:r>
        <w:rPr>
          <w:sz w:val="28"/>
          <w:szCs w:val="28"/>
        </w:rPr>
        <w:t xml:space="preserve">хореографическая композиция на музыку Э. Грига к драме «Пер </w:t>
      </w:r>
      <w:proofErr w:type="spellStart"/>
      <w:r>
        <w:rPr>
          <w:sz w:val="28"/>
          <w:szCs w:val="28"/>
        </w:rPr>
        <w:t>Гюнт</w:t>
      </w:r>
      <w:proofErr w:type="spellEnd"/>
      <w:r>
        <w:rPr>
          <w:sz w:val="28"/>
          <w:szCs w:val="28"/>
        </w:rPr>
        <w:t>».</w:t>
      </w:r>
    </w:p>
    <w:p w:rsidR="00B116A9" w:rsidRPr="00B116A9" w:rsidRDefault="00B116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«На репетиции» - </w:t>
      </w:r>
      <w:r>
        <w:rPr>
          <w:sz w:val="28"/>
          <w:szCs w:val="28"/>
        </w:rPr>
        <w:t>хореографическая зарисовка на музыку И. Штрауса.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композиции на  </w:t>
      </w:r>
      <w:proofErr w:type="spellStart"/>
      <w:r>
        <w:rPr>
          <w:sz w:val="28"/>
          <w:szCs w:val="28"/>
        </w:rPr>
        <w:t>материале</w:t>
      </w:r>
      <w:r w:rsidRPr="00AD5F8C">
        <w:rPr>
          <w:b/>
          <w:i/>
          <w:sz w:val="28"/>
          <w:szCs w:val="28"/>
        </w:rPr>
        <w:t>русского</w:t>
      </w:r>
      <w:proofErr w:type="spellEnd"/>
      <w:r w:rsidRPr="00AD5F8C">
        <w:rPr>
          <w:b/>
          <w:i/>
          <w:sz w:val="28"/>
          <w:szCs w:val="28"/>
        </w:rPr>
        <w:t>, венгерского, польского, испанского и других народных танцев.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«Выйду на улицу» -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Н.Костюка</w:t>
      </w:r>
      <w:proofErr w:type="spellEnd"/>
      <w:r>
        <w:rPr>
          <w:sz w:val="28"/>
          <w:szCs w:val="28"/>
        </w:rPr>
        <w:t xml:space="preserve"> хореографическая композиция на материале русского танца.</w:t>
      </w:r>
    </w:p>
    <w:p w:rsid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3602E">
        <w:rPr>
          <w:b/>
          <w:i/>
          <w:sz w:val="28"/>
          <w:szCs w:val="28"/>
        </w:rPr>
        <w:t xml:space="preserve">«Гопак» </w:t>
      </w:r>
      <w:proofErr w:type="gramStart"/>
      <w:r w:rsidRPr="00B3602E"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ореографическая композиция на материале украинского танца.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«Молдавская хора» - </w:t>
      </w:r>
      <w:r>
        <w:rPr>
          <w:sz w:val="28"/>
          <w:szCs w:val="28"/>
        </w:rPr>
        <w:t>хореографическая композиция на материале молдавского танца.</w:t>
      </w:r>
    </w:p>
    <w:p w:rsidR="003744CA" w:rsidRPr="00B3602E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«Ирландский танец» - </w:t>
      </w:r>
      <w:r>
        <w:rPr>
          <w:sz w:val="28"/>
          <w:szCs w:val="28"/>
        </w:rPr>
        <w:t>хореографическая композиция на материале ирландского танца.</w:t>
      </w:r>
    </w:p>
    <w:p w:rsidR="00B3602E" w:rsidRPr="003744CA" w:rsidRDefault="003744CA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«Ретро» - </w:t>
      </w:r>
      <w:r>
        <w:rPr>
          <w:sz w:val="28"/>
          <w:szCs w:val="28"/>
        </w:rPr>
        <w:t>хореографическая композиция в стиле рок-н рола.</w:t>
      </w:r>
    </w:p>
    <w:p w:rsidR="00B3602E" w:rsidRPr="00B3602E" w:rsidRDefault="00B3602E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</w:p>
    <w:p w:rsidR="001657A9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Вариации фей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>, хореография М. Петипа.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Вариации кукол  из балета  «Фея  </w:t>
      </w:r>
      <w:proofErr w:type="spellStart"/>
      <w:r w:rsidRPr="00AD5F8C">
        <w:rPr>
          <w:b/>
          <w:i/>
          <w:sz w:val="28"/>
          <w:szCs w:val="28"/>
        </w:rPr>
        <w:t>кукол»</w:t>
      </w:r>
      <w:proofErr w:type="gramStart"/>
      <w:r w:rsidRPr="00AD5F8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Й.Байера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Р.Дриго</w:t>
      </w:r>
      <w:proofErr w:type="spellEnd"/>
      <w:r>
        <w:rPr>
          <w:sz w:val="28"/>
          <w:szCs w:val="28"/>
        </w:rPr>
        <w:t xml:space="preserve">, хореография </w:t>
      </w:r>
      <w:proofErr w:type="spellStart"/>
      <w:r>
        <w:rPr>
          <w:sz w:val="28"/>
          <w:szCs w:val="28"/>
        </w:rPr>
        <w:t>К.Сергеева</w:t>
      </w:r>
      <w:proofErr w:type="spellEnd"/>
      <w:r>
        <w:rPr>
          <w:sz w:val="28"/>
          <w:szCs w:val="28"/>
        </w:rPr>
        <w:t>.</w:t>
      </w:r>
    </w:p>
    <w:p w:rsidR="00E21A74" w:rsidRDefault="00E21A7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Вариация Флорины из балета «Спящая красавица» </w:t>
      </w:r>
      <w:r>
        <w:rPr>
          <w:sz w:val="28"/>
          <w:szCs w:val="28"/>
        </w:rPr>
        <w:t>музыка П.И. Чайковского.</w:t>
      </w:r>
    </w:p>
    <w:p w:rsidR="00E21A74" w:rsidRDefault="00E21A7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«На прекрасном голубом Дунае» - </w:t>
      </w:r>
      <w:r>
        <w:rPr>
          <w:sz w:val="28"/>
          <w:szCs w:val="28"/>
        </w:rPr>
        <w:t xml:space="preserve">хореографическая зарисовка на музыку </w:t>
      </w:r>
      <w:proofErr w:type="spellStart"/>
      <w:r>
        <w:rPr>
          <w:sz w:val="28"/>
          <w:szCs w:val="28"/>
        </w:rPr>
        <w:t>И.Штрауса</w:t>
      </w:r>
      <w:proofErr w:type="spellEnd"/>
      <w:r>
        <w:rPr>
          <w:sz w:val="28"/>
          <w:szCs w:val="28"/>
        </w:rPr>
        <w:t>.</w:t>
      </w:r>
    </w:p>
    <w:p w:rsidR="00E21A74" w:rsidRPr="00E21A74" w:rsidRDefault="00E21A7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«Пиццикато»  из балета «Сильвия»  </w:t>
      </w:r>
      <w:r>
        <w:rPr>
          <w:sz w:val="28"/>
          <w:szCs w:val="28"/>
        </w:rPr>
        <w:t>музыка Л. Делиба.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  <w:u w:val="single"/>
        </w:rPr>
      </w:pPr>
      <w:r w:rsidRPr="00AD5F8C">
        <w:rPr>
          <w:b/>
          <w:i/>
          <w:sz w:val="28"/>
          <w:szCs w:val="28"/>
        </w:rPr>
        <w:t>Народный тане</w:t>
      </w:r>
      <w:proofErr w:type="gramStart"/>
      <w:r w:rsidRPr="00AD5F8C">
        <w:rPr>
          <w:b/>
          <w:i/>
          <w:sz w:val="28"/>
          <w:szCs w:val="28"/>
        </w:rPr>
        <w:t>ц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хореографические композиции на </w:t>
      </w:r>
      <w:proofErr w:type="spellStart"/>
      <w:r>
        <w:rPr>
          <w:sz w:val="28"/>
          <w:szCs w:val="28"/>
        </w:rPr>
        <w:t>материале</w:t>
      </w:r>
      <w:r w:rsidRPr="00AD5F8C">
        <w:rPr>
          <w:b/>
          <w:i/>
          <w:sz w:val="28"/>
          <w:szCs w:val="28"/>
        </w:rPr>
        <w:t>академического</w:t>
      </w:r>
      <w:proofErr w:type="spellEnd"/>
      <w:r w:rsidRPr="00AD5F8C">
        <w:rPr>
          <w:b/>
          <w:i/>
          <w:sz w:val="28"/>
          <w:szCs w:val="28"/>
        </w:rPr>
        <w:t xml:space="preserve"> народного танца;</w:t>
      </w:r>
    </w:p>
    <w:p w:rsidR="00A06F88" w:rsidRPr="00EF2BC6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хореографические композиции на </w:t>
      </w:r>
      <w:proofErr w:type="spellStart"/>
      <w:r>
        <w:rPr>
          <w:sz w:val="28"/>
          <w:szCs w:val="28"/>
        </w:rPr>
        <w:t>материале</w:t>
      </w:r>
      <w:r w:rsidRPr="00AD5F8C">
        <w:rPr>
          <w:b/>
          <w:i/>
          <w:sz w:val="28"/>
          <w:szCs w:val="28"/>
        </w:rPr>
        <w:t>регионального</w:t>
      </w:r>
      <w:proofErr w:type="spellEnd"/>
      <w:r w:rsidRPr="00AD5F8C">
        <w:rPr>
          <w:b/>
          <w:i/>
          <w:sz w:val="28"/>
          <w:szCs w:val="28"/>
        </w:rPr>
        <w:t xml:space="preserve"> танца.</w:t>
      </w:r>
    </w:p>
    <w:p w:rsidR="001657A9" w:rsidRDefault="001657A9" w:rsidP="00EF2BC6">
      <w:pPr>
        <w:pStyle w:val="a3"/>
        <w:spacing w:line="276" w:lineRule="auto"/>
        <w:ind w:left="0"/>
        <w:rPr>
          <w:sz w:val="28"/>
          <w:szCs w:val="28"/>
        </w:rPr>
      </w:pPr>
    </w:p>
    <w:p w:rsidR="00555128" w:rsidRPr="00EF2BC6" w:rsidRDefault="00555128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 xml:space="preserve">ТРЕБОВАНИЯ К УРОВНЮ ПОДГОТОВКИ </w:t>
      </w:r>
      <w:r w:rsidRPr="00EF2BC6">
        <w:rPr>
          <w:b/>
          <w:sz w:val="32"/>
          <w:szCs w:val="32"/>
        </w:rPr>
        <w:lastRenderedPageBreak/>
        <w:t>УЧАЩИХСЯ</w:t>
      </w:r>
    </w:p>
    <w:p w:rsidR="001657A9" w:rsidRDefault="001657A9" w:rsidP="00EF2BC6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подготовки уча</w:t>
      </w:r>
      <w:r w:rsidR="001657A9">
        <w:rPr>
          <w:sz w:val="28"/>
          <w:szCs w:val="28"/>
        </w:rPr>
        <w:t>щихся является результатом освоения программы учебного предмета «Подготовка концертных номеров», который определяется  формированием  комплекса  знаний, умений  и  навыков,  таких,  как: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осуществлять подготовку концертных номеров, партий под руководством преподавателя;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работы в танцевальном коллективе;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видеть, анализировать и исправлять ошибки исполнения;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понимать и исполнять указание преподавателя, творчески работать над хореографическим произведением на репетиции,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навыки участия в репетиционной работе.</w:t>
      </w:r>
    </w:p>
    <w:p w:rsidR="00EB70BF" w:rsidRDefault="00EB70BF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1657A9" w:rsidRDefault="00EB70BF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МЕТОДЫ КОНТРОЛЯ, СИСТЕМА ОЦЕНОК</w:t>
      </w:r>
    </w:p>
    <w:p w:rsidR="00EB70BF" w:rsidRDefault="00EB70BF" w:rsidP="00EF2BC6">
      <w:pPr>
        <w:pStyle w:val="a3"/>
        <w:spacing w:before="0" w:line="276" w:lineRule="auto"/>
        <w:ind w:left="821"/>
        <w:jc w:val="both"/>
        <w:rPr>
          <w:i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программы  включает в себя текущий контроль успеваемости, промежуточную аттестацию обучающихся.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Успеваемость проверяется на различных выступлениях: академических и тематических концертах, конкурсах, просмотрах и т.д.</w:t>
      </w:r>
    </w:p>
    <w:p w:rsidR="001657A9" w:rsidRDefault="00EB70BF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успеваемости учащихся проводится в счё</w:t>
      </w:r>
      <w:r w:rsidR="001657A9">
        <w:rPr>
          <w:sz w:val="28"/>
          <w:szCs w:val="28"/>
        </w:rPr>
        <w:t>т аудиторного времени, предусмотренного на учебный предмет.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</w:t>
      </w:r>
      <w:r w:rsidR="00EB70BF">
        <w:rPr>
          <w:sz w:val="28"/>
          <w:szCs w:val="28"/>
        </w:rPr>
        <w:t>контрольных уроков, зачё</w:t>
      </w:r>
      <w:r>
        <w:rPr>
          <w:sz w:val="28"/>
          <w:szCs w:val="28"/>
        </w:rPr>
        <w:t>тов и эк</w:t>
      </w:r>
      <w:r w:rsidR="00EB70BF">
        <w:rPr>
          <w:sz w:val="28"/>
          <w:szCs w:val="28"/>
        </w:rPr>
        <w:t>заменов. Контрольные уроки, зачё</w:t>
      </w:r>
      <w:r>
        <w:rPr>
          <w:sz w:val="28"/>
          <w:szCs w:val="28"/>
        </w:rPr>
        <w:t>ты и экзамены могут проходить в виде просмотра концертных номеров или их фрагментов в учебной аудитории</w:t>
      </w:r>
      <w:r w:rsidR="00F674E4">
        <w:rPr>
          <w:sz w:val="28"/>
          <w:szCs w:val="28"/>
        </w:rPr>
        <w:t>, на сцене концертного зала</w:t>
      </w:r>
      <w:r>
        <w:rPr>
          <w:sz w:val="28"/>
          <w:szCs w:val="28"/>
        </w:rPr>
        <w:t xml:space="preserve">, а также </w:t>
      </w:r>
      <w:r w:rsidR="00F674E4"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исполнения концертных  программ.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зачё</w:t>
      </w:r>
      <w:r w:rsidR="001657A9">
        <w:rPr>
          <w:sz w:val="28"/>
          <w:szCs w:val="28"/>
        </w:rPr>
        <w:t xml:space="preserve">ты в рамках промежуточной аттестации проводятся на завершающих </w:t>
      </w:r>
      <w:r>
        <w:rPr>
          <w:sz w:val="28"/>
          <w:szCs w:val="28"/>
        </w:rPr>
        <w:t>полугодие учебных занятиях в счё</w:t>
      </w:r>
      <w:r w:rsidR="001657A9">
        <w:rPr>
          <w:sz w:val="28"/>
          <w:szCs w:val="28"/>
        </w:rPr>
        <w:t>т аудиторного времени, предусмотренного на учебный предмет.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 xml:space="preserve">Итоговым </w:t>
      </w:r>
      <w:r w:rsidR="00F674E4" w:rsidRPr="00F674E4">
        <w:rPr>
          <w:b/>
          <w:i/>
          <w:sz w:val="28"/>
          <w:szCs w:val="28"/>
        </w:rPr>
        <w:t>контроле</w:t>
      </w:r>
      <w:r w:rsidRPr="00F674E4">
        <w:rPr>
          <w:b/>
          <w:i/>
          <w:sz w:val="28"/>
          <w:szCs w:val="28"/>
        </w:rPr>
        <w:t>м</w:t>
      </w:r>
      <w:r>
        <w:rPr>
          <w:sz w:val="28"/>
          <w:szCs w:val="28"/>
        </w:rPr>
        <w:t xml:space="preserve"> по предмету «Подготовка концертных номеров» является ежегодный отчётный концерт хореографического отделения образовательного учреждения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1657A9" w:rsidRPr="00F674E4" w:rsidRDefault="00F674E4" w:rsidP="00EF2BC6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КРИТЕРИИ ОЦЕНОК</w:t>
      </w:r>
    </w:p>
    <w:p w:rsidR="001657A9" w:rsidRDefault="001657A9" w:rsidP="00EF2BC6">
      <w:pPr>
        <w:kinsoku w:val="0"/>
        <w:overflowPunct w:val="0"/>
        <w:spacing w:before="9" w:line="276" w:lineRule="auto"/>
        <w:rPr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 исполнения программы на просмотре, концерте, конкурсе выставляется оценка по пятибалльной шкале: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7"/>
        <w:gridCol w:w="6096"/>
      </w:tblGrid>
      <w:tr w:rsidR="001657A9" w:rsidTr="001657A9">
        <w:trPr>
          <w:trHeight w:hRule="exact" w:val="49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Оценка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740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1657A9" w:rsidTr="001657A9">
        <w:trPr>
          <w:trHeight w:hRule="exact" w:val="145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5 </w:t>
            </w:r>
            <w:r>
              <w:rPr>
                <w:rFonts w:eastAsiaTheme="minorEastAsia"/>
                <w:sz w:val="28"/>
                <w:szCs w:val="28"/>
              </w:rPr>
              <w:t>(«отлично»)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2BC6">
            <w:pPr>
              <w:pStyle w:val="TableParagraph"/>
              <w:tabs>
                <w:tab w:val="left" w:pos="1782"/>
                <w:tab w:val="left" w:pos="3692"/>
                <w:tab w:val="left" w:pos="4158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технически</w:t>
            </w:r>
            <w:r>
              <w:rPr>
                <w:rFonts w:eastAsiaTheme="minorEastAsia"/>
                <w:sz w:val="28"/>
                <w:szCs w:val="28"/>
              </w:rPr>
              <w:tab/>
              <w:t>качественное</w:t>
            </w:r>
            <w:r>
              <w:rPr>
                <w:rFonts w:eastAsiaTheme="minorEastAsia"/>
                <w:sz w:val="28"/>
                <w:szCs w:val="28"/>
              </w:rPr>
              <w:tab/>
              <w:t>и</w:t>
            </w:r>
            <w:r>
              <w:rPr>
                <w:rFonts w:eastAsiaTheme="minorEastAsia"/>
                <w:sz w:val="28"/>
                <w:szCs w:val="28"/>
              </w:rPr>
              <w:tab/>
              <w:t>художественно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1657A9" w:rsidRDefault="001657A9" w:rsidP="00EF2BC6">
            <w:pPr>
              <w:pStyle w:val="TableParagraph"/>
              <w:tabs>
                <w:tab w:val="left" w:pos="1954"/>
                <w:tab w:val="left" w:pos="3697"/>
                <w:tab w:val="left" w:pos="5427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осмысленное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исполнение,</w:t>
            </w:r>
            <w:r>
              <w:rPr>
                <w:rFonts w:eastAsiaTheme="minorEastAsia"/>
                <w:sz w:val="28"/>
                <w:szCs w:val="28"/>
              </w:rPr>
              <w:tab/>
              <w:t>отвечающее</w:t>
            </w:r>
            <w:r>
              <w:rPr>
                <w:rFonts w:eastAsiaTheme="minorEastAsia"/>
                <w:sz w:val="28"/>
                <w:szCs w:val="28"/>
              </w:rPr>
              <w:tab/>
              <w:t>всем требованиям на данном этапе обучения</w:t>
            </w:r>
          </w:p>
        </w:tc>
      </w:tr>
      <w:tr w:rsidR="001657A9" w:rsidTr="001657A9">
        <w:trPr>
          <w:trHeight w:hRule="exact" w:val="145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 xml:space="preserve"> («хорошо»)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2BC6">
            <w:pPr>
              <w:pStyle w:val="TableParagraph"/>
              <w:tabs>
                <w:tab w:val="left" w:pos="1321"/>
                <w:tab w:val="left" w:pos="2682"/>
                <w:tab w:val="left" w:pos="4186"/>
                <w:tab w:val="left" w:pos="5859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отметка</w:t>
            </w:r>
            <w:r>
              <w:rPr>
                <w:rFonts w:eastAsiaTheme="minorEastAsia"/>
                <w:sz w:val="28"/>
                <w:szCs w:val="28"/>
              </w:rPr>
              <w:tab/>
              <w:t>отражает</w:t>
            </w:r>
            <w:r>
              <w:rPr>
                <w:rFonts w:eastAsiaTheme="minorEastAsia"/>
                <w:sz w:val="28"/>
                <w:szCs w:val="28"/>
              </w:rPr>
              <w:tab/>
              <w:t>грамотное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</w:t>
            </w:r>
            <w:r>
              <w:rPr>
                <w:rFonts w:eastAsiaTheme="minorEastAsia"/>
                <w:sz w:val="28"/>
                <w:szCs w:val="28"/>
              </w:rPr>
              <w:tab/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с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1657A9" w:rsidRDefault="001657A9" w:rsidP="00EF2BC6">
            <w:pPr>
              <w:pStyle w:val="TableParagraph"/>
              <w:tabs>
                <w:tab w:val="left" w:pos="1825"/>
                <w:tab w:val="left" w:pos="3426"/>
                <w:tab w:val="left" w:pos="4119"/>
                <w:tab w:val="left" w:pos="4455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небольшими</w:t>
            </w:r>
            <w:r>
              <w:rPr>
                <w:rFonts w:eastAsiaTheme="minorEastAsia"/>
                <w:sz w:val="28"/>
                <w:szCs w:val="28"/>
              </w:rPr>
              <w:tab/>
              <w:t>недочетами</w:t>
            </w:r>
            <w:r>
              <w:rPr>
                <w:rFonts w:eastAsiaTheme="minorEastAsia"/>
                <w:sz w:val="28"/>
                <w:szCs w:val="28"/>
              </w:rPr>
              <w:tab/>
              <w:t>(как</w:t>
            </w:r>
            <w:r>
              <w:rPr>
                <w:rFonts w:eastAsiaTheme="minorEastAsia"/>
                <w:sz w:val="28"/>
                <w:szCs w:val="28"/>
              </w:rPr>
              <w:tab/>
              <w:t>в</w:t>
            </w:r>
            <w:r>
              <w:rPr>
                <w:rFonts w:eastAsiaTheme="minorEastAsia"/>
                <w:sz w:val="28"/>
                <w:szCs w:val="28"/>
              </w:rPr>
              <w:tab/>
              <w:t>техническом плане, так и в художественном)</w:t>
            </w:r>
          </w:p>
        </w:tc>
      </w:tr>
      <w:tr w:rsidR="001657A9" w:rsidTr="001657A9">
        <w:trPr>
          <w:trHeight w:hRule="exact" w:val="246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 xml:space="preserve"> («удовлетворительно»)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 с большим количеством недочетов,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 именно: недоученные движения,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слабая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техническая подготовка,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невыразительное</w:t>
            </w:r>
            <w:proofErr w:type="gramEnd"/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исполнение, отсутствие свободы в хореографических постановках и т.д.</w:t>
            </w:r>
          </w:p>
        </w:tc>
      </w:tr>
      <w:tr w:rsidR="001657A9" w:rsidTr="001657A9">
        <w:trPr>
          <w:trHeight w:hRule="exact" w:val="157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 xml:space="preserve"> («неудовлетворительно»)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комплекс недостатков,  являющийся следствием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плохой   посещаемости   аудиторных   занятий  и нежеланием работать над собой</w:t>
            </w:r>
          </w:p>
        </w:tc>
      </w:tr>
      <w:tr w:rsidR="001657A9" w:rsidTr="001657A9">
        <w:trPr>
          <w:trHeight w:hRule="exact" w:val="123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55512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«зачё</w:t>
            </w:r>
            <w:r w:rsidR="001657A9">
              <w:rPr>
                <w:rFonts w:eastAsiaTheme="minorEastAsia"/>
                <w:b/>
                <w:sz w:val="28"/>
                <w:szCs w:val="28"/>
              </w:rPr>
              <w:t>т»</w:t>
            </w:r>
            <w:r w:rsidR="001657A9">
              <w:rPr>
                <w:rFonts w:eastAsiaTheme="minorEastAsia"/>
                <w:sz w:val="28"/>
                <w:szCs w:val="28"/>
              </w:rPr>
              <w:t xml:space="preserve"> (без отметки)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F674E4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</w:t>
            </w:r>
            <w:r w:rsidR="001657A9">
              <w:rPr>
                <w:rFonts w:eastAsiaTheme="minorEastAsia"/>
                <w:sz w:val="28"/>
                <w:szCs w:val="28"/>
              </w:rPr>
              <w:t>тражает достаточный уровень подготовки и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исполнения на данном этапе обучения</w:t>
            </w:r>
          </w:p>
        </w:tc>
      </w:tr>
    </w:tbl>
    <w:p w:rsidR="001657A9" w:rsidRDefault="001657A9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657A9">
        <w:rPr>
          <w:sz w:val="28"/>
          <w:szCs w:val="28"/>
        </w:rPr>
        <w:t xml:space="preserve">анная система оценки качества исполнения является основной. </w:t>
      </w:r>
      <w:r w:rsidR="000C6348">
        <w:rPr>
          <w:sz w:val="28"/>
          <w:szCs w:val="28"/>
        </w:rPr>
        <w:t>О</w:t>
      </w:r>
      <w:r w:rsidR="001657A9">
        <w:rPr>
          <w:sz w:val="28"/>
          <w:szCs w:val="28"/>
        </w:rPr>
        <w:t>ценка качества исполнения может быть допол</w:t>
      </w:r>
      <w:r w:rsidR="000C6348">
        <w:rPr>
          <w:sz w:val="28"/>
          <w:szCs w:val="28"/>
        </w:rPr>
        <w:t>нена системой «+» и «</w:t>
      </w:r>
      <w:proofErr w:type="gramStart"/>
      <w:r w:rsidR="000C6348">
        <w:rPr>
          <w:sz w:val="28"/>
          <w:szCs w:val="28"/>
        </w:rPr>
        <w:t>-»</w:t>
      </w:r>
      <w:proofErr w:type="gramEnd"/>
      <w:r w:rsidR="000C6348">
        <w:rPr>
          <w:sz w:val="28"/>
          <w:szCs w:val="28"/>
        </w:rPr>
        <w:t>, что даё</w:t>
      </w:r>
      <w:r w:rsidR="001657A9">
        <w:rPr>
          <w:sz w:val="28"/>
          <w:szCs w:val="28"/>
        </w:rPr>
        <w:t>т возможность более конкретно отметить выступление учащегося.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</w:rPr>
        <w:tab/>
        <w:t>выведении</w:t>
      </w:r>
      <w:r>
        <w:rPr>
          <w:sz w:val="28"/>
          <w:szCs w:val="28"/>
        </w:rPr>
        <w:tab/>
        <w:t>итоговой (переводной) оценки учитывается следующее: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оценка годовой работы ученика;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оценка на академическом концерте или  конкурсе;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другие выступления ученика в течение учебного года.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1657A9" w:rsidRDefault="001657A9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1657A9" w:rsidRPr="00EF2BC6" w:rsidRDefault="00F674E4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lastRenderedPageBreak/>
        <w:t>МЕТОДИЧЕСКОЕ ОБЕСПЕЧЕНИЕ УЧЕБНОГО ПРОЦЕССА</w:t>
      </w:r>
    </w:p>
    <w:p w:rsidR="00F674E4" w:rsidRDefault="00F674E4" w:rsidP="00EF2BC6">
      <w:pPr>
        <w:pStyle w:val="a3"/>
        <w:spacing w:line="276" w:lineRule="auto"/>
        <w:ind w:left="821"/>
        <w:rPr>
          <w:sz w:val="28"/>
          <w:szCs w:val="28"/>
        </w:rPr>
      </w:pPr>
    </w:p>
    <w:p w:rsidR="001657A9" w:rsidRDefault="00F674E4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F674E4" w:rsidRPr="00F674E4" w:rsidRDefault="00F674E4" w:rsidP="00EF2BC6">
      <w:pPr>
        <w:pStyle w:val="a3"/>
        <w:spacing w:line="276" w:lineRule="auto"/>
        <w:jc w:val="center"/>
        <w:rPr>
          <w:sz w:val="28"/>
          <w:szCs w:val="28"/>
        </w:rPr>
      </w:pPr>
    </w:p>
    <w:p w:rsidR="001657A9" w:rsidRDefault="00F674E4" w:rsidP="00EF2BC6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 программе</w:t>
      </w:r>
      <w:r w:rsidR="001657A9">
        <w:rPr>
          <w:sz w:val="28"/>
          <w:szCs w:val="28"/>
        </w:rPr>
        <w:t xml:space="preserve"> предлагает </w:t>
      </w:r>
      <w:r w:rsidR="001657A9">
        <w:rPr>
          <w:b/>
          <w:i/>
          <w:sz w:val="28"/>
          <w:szCs w:val="28"/>
        </w:rPr>
        <w:t xml:space="preserve">примерный </w:t>
      </w:r>
      <w:r w:rsidR="001657A9">
        <w:rPr>
          <w:sz w:val="28"/>
          <w:szCs w:val="28"/>
        </w:rPr>
        <w:t xml:space="preserve">перечень лучших  образцов  классических хореографического наследия, </w:t>
      </w:r>
      <w:r>
        <w:rPr>
          <w:sz w:val="28"/>
          <w:szCs w:val="28"/>
        </w:rPr>
        <w:t xml:space="preserve">а также постановки преподавателей  школы, </w:t>
      </w:r>
      <w:r w:rsidR="001657A9">
        <w:rPr>
          <w:sz w:val="28"/>
          <w:szCs w:val="28"/>
        </w:rPr>
        <w:t xml:space="preserve">которые могут использоваться  по выбору преподавателя с учётом профессиональных возможностей и технической подготовки, как класса, так и индивидуально учащихся. Очень полезно использовать в работе постановки из репертуара профессиональных хореографических коллективов, доступные для исполнения учащимися.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учебного материала данного предмета рекомендуется проводить по возрастным категориям:</w:t>
      </w:r>
    </w:p>
    <w:p w:rsidR="000C6348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C6348">
        <w:rPr>
          <w:sz w:val="28"/>
          <w:szCs w:val="28"/>
        </w:rPr>
        <w:t>- младшие классы</w:t>
      </w:r>
      <w:r>
        <w:rPr>
          <w:sz w:val="28"/>
          <w:szCs w:val="28"/>
        </w:rPr>
        <w:t xml:space="preserve"> (1- 2 год обучения  по 8-летнему учебному плану</w:t>
      </w:r>
      <w:proofErr w:type="gramEnd"/>
    </w:p>
    <w:p w:rsidR="000C6348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348">
        <w:rPr>
          <w:sz w:val="28"/>
          <w:szCs w:val="28"/>
        </w:rPr>
        <w:t>средние классы</w:t>
      </w:r>
      <w:r>
        <w:rPr>
          <w:sz w:val="28"/>
          <w:szCs w:val="28"/>
        </w:rPr>
        <w:t xml:space="preserve"> (3-5 год  обучения  по 8-летнему учебному плану</w:t>
      </w:r>
      <w:r w:rsidR="000C6348">
        <w:rPr>
          <w:sz w:val="28"/>
          <w:szCs w:val="28"/>
        </w:rPr>
        <w:t xml:space="preserve">);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348">
        <w:rPr>
          <w:sz w:val="28"/>
          <w:szCs w:val="28"/>
        </w:rPr>
        <w:t>старшие классы</w:t>
      </w:r>
      <w:r>
        <w:rPr>
          <w:sz w:val="28"/>
          <w:szCs w:val="28"/>
        </w:rPr>
        <w:t xml:space="preserve"> (6-8 год  обучения  по 8-летнему учебному плану</w:t>
      </w:r>
      <w:r w:rsidR="000C6348">
        <w:rPr>
          <w:sz w:val="28"/>
          <w:szCs w:val="28"/>
        </w:rPr>
        <w:t>);</w:t>
      </w:r>
    </w:p>
    <w:p w:rsidR="001657A9" w:rsidRDefault="001657A9" w:rsidP="00EF2BC6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подборе сценического репертуара по предмету «Подготовка концертных номеров» преподаватель должен учитывать возрастные особенно</w:t>
      </w:r>
      <w:r w:rsidR="00555128">
        <w:rPr>
          <w:sz w:val="28"/>
          <w:szCs w:val="28"/>
        </w:rPr>
        <w:t>сти и технические возможности уча</w:t>
      </w:r>
      <w:r>
        <w:rPr>
          <w:sz w:val="28"/>
          <w:szCs w:val="28"/>
        </w:rPr>
        <w:t xml:space="preserve">щихся. Исполнительские возможности детей ограничены. Так, в </w:t>
      </w:r>
      <w:r>
        <w:rPr>
          <w:b/>
          <w:i/>
          <w:sz w:val="28"/>
          <w:szCs w:val="28"/>
        </w:rPr>
        <w:t>младших классах</w:t>
      </w:r>
      <w:r>
        <w:rPr>
          <w:sz w:val="28"/>
          <w:szCs w:val="28"/>
        </w:rPr>
        <w:t>, хореографические постановки должны состоять из небольшого количества элементов и движений, соединённых в интересных сочетаниях и перестроениях (рисунках) танца. Хореографические этюды и небольшие танцевальные композиции являются теми  простейшими концертными номерами, которые доступны для репетиционной деятельности учащихся младших классов. Не менее важную роль в создании детского танца играет правильный выбор музыкального произведения, которое должно быть образным, с ясной мелодией  и чётким  ритмическим рисунком. Музыка должна являться средством воспитания музыкальной культуры учащихся.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основополагающих предметов в хореографическом образовании является народный танец. Его обязательно нужно включать в репертуар по предмету «Подготовка концертных номеров».  В </w:t>
      </w:r>
      <w:r>
        <w:rPr>
          <w:b/>
          <w:i/>
          <w:sz w:val="28"/>
          <w:szCs w:val="28"/>
        </w:rPr>
        <w:t>средних классах</w:t>
      </w:r>
      <w:r>
        <w:rPr>
          <w:sz w:val="28"/>
          <w:szCs w:val="28"/>
        </w:rPr>
        <w:t xml:space="preserve"> закладываются основы предмета «Народно-сценический танец».  Разнообразие  изученного материала на этом предмете даёт широкие возможности для балетмейстерской деятельности преподавателя.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Концертные номера </w:t>
      </w:r>
      <w:r>
        <w:rPr>
          <w:b/>
          <w:i/>
          <w:sz w:val="28"/>
          <w:szCs w:val="28"/>
        </w:rPr>
        <w:t>старших классов</w:t>
      </w:r>
      <w:r>
        <w:rPr>
          <w:sz w:val="28"/>
          <w:szCs w:val="28"/>
        </w:rPr>
        <w:t xml:space="preserve"> должны отличаться </w:t>
      </w:r>
      <w:proofErr w:type="gramStart"/>
      <w:r>
        <w:rPr>
          <w:sz w:val="28"/>
          <w:szCs w:val="28"/>
        </w:rPr>
        <w:t>своей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многожанровостью</w:t>
      </w:r>
      <w:proofErr w:type="spellEnd"/>
      <w:r>
        <w:rPr>
          <w:sz w:val="28"/>
          <w:szCs w:val="28"/>
        </w:rPr>
        <w:t xml:space="preserve">. Изучение классического и народно-сценического танца, историко-бытового и современного танца  (вариативная часть) предполагают </w:t>
      </w:r>
      <w:r>
        <w:rPr>
          <w:sz w:val="28"/>
          <w:szCs w:val="28"/>
        </w:rPr>
        <w:lastRenderedPageBreak/>
        <w:t>подготовку и исполнение концертных номеров на основе всего пройденного материала. Но вместе с тем, подготовка концертных номеров не является самоцелью в предпрофессиональном хореографическом образовании - это результат длительной учебной работы, подготавливающий к дальнейшему профессиональному образованию.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Репетиционная работа с учащимися проводится преподавателем и концертмейстером.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строятся по следующему плану: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Вводное слово преподавателя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Перед разучиванием нового т</w:t>
      </w:r>
      <w:r w:rsidR="00555128">
        <w:rPr>
          <w:sz w:val="28"/>
          <w:szCs w:val="28"/>
        </w:rPr>
        <w:t>анца преподаватель сообщает о нё</w:t>
      </w:r>
      <w:r>
        <w:rPr>
          <w:sz w:val="28"/>
          <w:szCs w:val="28"/>
        </w:rPr>
        <w:t>м такие сведения, как история возникновения, характерные особенности музыки и хореографии. Если танец построен на элементах народной пляски, необходимо рассказать о характерных чертах данного народа, при разучивании фрагмента из балета – дается информация о времени его создания, о стиле исполнения, характерном для той эпохи.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sz w:val="28"/>
          <w:szCs w:val="28"/>
        </w:rPr>
        <w:t>С</w:t>
      </w:r>
      <w:r w:rsidR="00F674E4" w:rsidRPr="00F674E4">
        <w:rPr>
          <w:b/>
          <w:i/>
          <w:sz w:val="28"/>
          <w:szCs w:val="28"/>
        </w:rPr>
        <w:t>лушание музыки и её</w:t>
      </w:r>
      <w:r w:rsidRPr="00F674E4">
        <w:rPr>
          <w:b/>
          <w:i/>
          <w:sz w:val="28"/>
          <w:szCs w:val="28"/>
        </w:rPr>
        <w:t xml:space="preserve"> анализ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предлагает прослушать музыку хореографического номера, определить ее характер, темп, музыкальный размер и т.д.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F674E4">
        <w:rPr>
          <w:b/>
          <w:i/>
          <w:sz w:val="28"/>
          <w:szCs w:val="28"/>
        </w:rPr>
        <w:t>Разучивание движений и элементов танца, поз и основных рисунков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разучивании движений</w:t>
      </w:r>
      <w:r w:rsidR="00F674E4">
        <w:rPr>
          <w:sz w:val="28"/>
          <w:szCs w:val="28"/>
        </w:rPr>
        <w:t xml:space="preserve"> с детьми хорошие результаты даё</w:t>
      </w:r>
      <w:r>
        <w:rPr>
          <w:sz w:val="28"/>
          <w:szCs w:val="28"/>
        </w:rPr>
        <w:t>т метод, при котором ученики повторяют движения вместе с объяснением и показом педагога, а затем исполняют их самостоятельно. При изучении особенно сложных движений может быть применено временное упрощение. Затем танцевальная лексика постепенно усложняется, приближаясь к законченной форме. Когда все элементы проучены, необходимо приступать к соединению их в танцевальные комбинации.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Работа над танцевальным образом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Словесное объяснение преподавателя используется на занятиях и включает в себя основные рабочие и профессиональные термины, точные определения.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 движений применяется педагогом для передачи ученикам характера движений. Показ помогает ученикам выразительнее, эмоциональнее и технически правильно исполнить любое движение, упражнение, танцевальные комбинации.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изучения или закрепления новых, сложных или трудных </w:t>
      </w:r>
      <w:r w:rsidR="00555128">
        <w:rPr>
          <w:sz w:val="28"/>
          <w:szCs w:val="28"/>
        </w:rPr>
        <w:t>движений танца используется приё</w:t>
      </w:r>
      <w:r>
        <w:rPr>
          <w:sz w:val="28"/>
          <w:szCs w:val="28"/>
        </w:rPr>
        <w:t>м выполнения упражнений детьми по очереди с последующим анализом результатов педагогом и</w:t>
      </w:r>
      <w:r w:rsidR="00555128">
        <w:rPr>
          <w:sz w:val="28"/>
          <w:szCs w:val="28"/>
        </w:rPr>
        <w:t>ли самими уча</w:t>
      </w:r>
      <w:r>
        <w:rPr>
          <w:sz w:val="28"/>
          <w:szCs w:val="28"/>
        </w:rPr>
        <w:t xml:space="preserve">щимися (сравнение, выявление удач и ошибок), показ элементов движений педагогом </w:t>
      </w:r>
      <w:r>
        <w:rPr>
          <w:sz w:val="28"/>
          <w:szCs w:val="28"/>
        </w:rPr>
        <w:lastRenderedPageBreak/>
        <w:t>или детьми, усвоившими разучиваемое движение.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замечания по ходу урока  делаются в спокойной, требовательной, но доброжелательной форме, с обязательными элементами поощрения и похвалы даже самых незначительных успехов обучающегося.</w:t>
      </w:r>
    </w:p>
    <w:p w:rsidR="00907ED8" w:rsidRDefault="00907ED8" w:rsidP="00EF2BC6">
      <w:pPr>
        <w:pStyle w:val="221"/>
        <w:keepNext/>
        <w:keepLines/>
        <w:shd w:val="clear" w:color="auto" w:fill="auto"/>
        <w:spacing w:before="0" w:line="276" w:lineRule="auto"/>
        <w:ind w:left="101"/>
        <w:rPr>
          <w:sz w:val="28"/>
          <w:szCs w:val="28"/>
        </w:rPr>
      </w:pPr>
      <w:r>
        <w:rPr>
          <w:sz w:val="28"/>
          <w:szCs w:val="28"/>
        </w:rPr>
        <w:t>Описание материально-технических условий реализации предмета</w:t>
      </w:r>
    </w:p>
    <w:p w:rsidR="00907ED8" w:rsidRDefault="00907ED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</w:t>
      </w:r>
      <w:r>
        <w:rPr>
          <w:sz w:val="28"/>
          <w:szCs w:val="28"/>
        </w:rPr>
        <w:br/>
        <w:t>труда.</w:t>
      </w:r>
    </w:p>
    <w:p w:rsidR="00907ED8" w:rsidRDefault="00907ED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аудитории (балетные залы), предназначенные для реализации учебного предмета «Подготовка концертных номеров», оснащаются пианино/роялями. Площадь балетных залов должна быть не менее 40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иметь пригодное для занятий напольное покрытие (деревянный пол или специализированное (линолеумное) покрытие), зеркала размером 7м х 2м на одной стене. </w:t>
      </w:r>
    </w:p>
    <w:p w:rsidR="001657A9" w:rsidRDefault="00907ED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</w:t>
      </w:r>
      <w:r w:rsidRPr="00907ED8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иметь театрально-концертный зал с пианино или роялем, пультами, светотехническим и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оборудованием;  костюмерную, располагающую необходимым количеством костюмов для сценических выступлений, репетиционного процесса и учебных занятий.  Также необходимо наличие раздевалок для переодевания и душевых для обучающихся и преподавателей.</w:t>
      </w:r>
    </w:p>
    <w:p w:rsidR="001657A9" w:rsidRDefault="001657A9" w:rsidP="00EF2BC6">
      <w:pPr>
        <w:kinsoku w:val="0"/>
        <w:overflowPunct w:val="0"/>
        <w:spacing w:line="276" w:lineRule="auto"/>
        <w:jc w:val="both"/>
        <w:rPr>
          <w:sz w:val="28"/>
          <w:szCs w:val="28"/>
        </w:rPr>
      </w:pPr>
    </w:p>
    <w:p w:rsidR="001657A9" w:rsidRPr="00EF2BC6" w:rsidRDefault="00555128" w:rsidP="00EF2BC6">
      <w:pPr>
        <w:pStyle w:val="a3"/>
        <w:numPr>
          <w:ilvl w:val="0"/>
          <w:numId w:val="2"/>
        </w:numPr>
        <w:tabs>
          <w:tab w:val="clear" w:pos="382"/>
          <w:tab w:val="left" w:pos="708"/>
        </w:tabs>
        <w:spacing w:before="0" w:line="276" w:lineRule="auto"/>
        <w:ind w:left="0" w:firstLine="0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СПИСОКЛИТЕРАТУРЫ</w:t>
      </w:r>
    </w:p>
    <w:p w:rsidR="001657A9" w:rsidRDefault="001657A9" w:rsidP="00EF2BC6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1657A9" w:rsidRDefault="00555128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Белозё</w:t>
      </w:r>
      <w:r w:rsidR="001657A9">
        <w:rPr>
          <w:sz w:val="28"/>
          <w:szCs w:val="28"/>
        </w:rPr>
        <w:t>рова В.В. Традиционн</w:t>
      </w:r>
      <w:r>
        <w:rPr>
          <w:sz w:val="28"/>
          <w:szCs w:val="28"/>
        </w:rPr>
        <w:t>ая культура Орловского края. Орё</w:t>
      </w:r>
      <w:r w:rsidR="001657A9">
        <w:rPr>
          <w:sz w:val="28"/>
          <w:szCs w:val="28"/>
        </w:rPr>
        <w:t>л, 2005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Буренина А.И. Ритмическая мозаика.  СПб,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Громова Е.Н. Детские танцы из классических балетов: Хрестоматия.  СПб, Издательство  </w:t>
      </w:r>
      <w:proofErr w:type="spellStart"/>
      <w:r>
        <w:rPr>
          <w:sz w:val="28"/>
          <w:szCs w:val="28"/>
        </w:rPr>
        <w:t>СПбГУП</w:t>
      </w:r>
      <w:proofErr w:type="spellEnd"/>
      <w:r>
        <w:rPr>
          <w:sz w:val="28"/>
          <w:szCs w:val="28"/>
        </w:rPr>
        <w:t>, 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 для детских танцев. Нотное приложение к хрестоматии детских танцев из классических балетов.  СПб, Издательство  </w:t>
      </w:r>
      <w:proofErr w:type="spellStart"/>
      <w:r>
        <w:rPr>
          <w:sz w:val="28"/>
          <w:szCs w:val="28"/>
        </w:rPr>
        <w:t>СПбГУП</w:t>
      </w:r>
      <w:proofErr w:type="spellEnd"/>
      <w:r>
        <w:rPr>
          <w:sz w:val="28"/>
          <w:szCs w:val="28"/>
        </w:rPr>
        <w:t>, 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Заикин</w:t>
      </w:r>
      <w:proofErr w:type="spellEnd"/>
      <w:r>
        <w:rPr>
          <w:sz w:val="28"/>
          <w:szCs w:val="28"/>
        </w:rPr>
        <w:t xml:space="preserve"> Н.И., </w:t>
      </w:r>
      <w:proofErr w:type="spellStart"/>
      <w:r>
        <w:rPr>
          <w:sz w:val="28"/>
          <w:szCs w:val="28"/>
        </w:rPr>
        <w:t>Заикина</w:t>
      </w:r>
      <w:proofErr w:type="spellEnd"/>
      <w:r>
        <w:rPr>
          <w:sz w:val="28"/>
          <w:szCs w:val="28"/>
        </w:rPr>
        <w:t xml:space="preserve"> Н.А.  Областные  особенности  русского</w:t>
      </w:r>
      <w:r w:rsidR="00555128">
        <w:rPr>
          <w:sz w:val="28"/>
          <w:szCs w:val="28"/>
        </w:rPr>
        <w:t xml:space="preserve">  народного танца. Часть I,  Орё</w:t>
      </w:r>
      <w:r>
        <w:rPr>
          <w:sz w:val="28"/>
          <w:szCs w:val="28"/>
        </w:rPr>
        <w:t>л, 1999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Заикин</w:t>
      </w:r>
      <w:proofErr w:type="spellEnd"/>
      <w:r>
        <w:rPr>
          <w:sz w:val="28"/>
          <w:szCs w:val="28"/>
        </w:rPr>
        <w:t xml:space="preserve"> Н.И., </w:t>
      </w:r>
      <w:proofErr w:type="spellStart"/>
      <w:r>
        <w:rPr>
          <w:sz w:val="28"/>
          <w:szCs w:val="28"/>
        </w:rPr>
        <w:t>Заикина</w:t>
      </w:r>
      <w:proofErr w:type="spellEnd"/>
      <w:r>
        <w:rPr>
          <w:sz w:val="28"/>
          <w:szCs w:val="28"/>
        </w:rPr>
        <w:t xml:space="preserve"> Н.А. Областные особенности русского народного танца. Часть II. Орел, 2004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Климов А.А. Основы русского народного танца. М. «Искусство», 1981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Ткаченко Т.С. Народный танец. М. «Искусство», 1954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Ткаченко Т.С. Народные танцы. М.  «Искусство», 1975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Устинова Т.А. Избранные русские народные танцы. М., «Искусство», 1996</w:t>
      </w:r>
    </w:p>
    <w:p w:rsidR="00FC7CE1" w:rsidRDefault="00FC7CE1" w:rsidP="00EF2BC6">
      <w:pPr>
        <w:spacing w:line="276" w:lineRule="auto"/>
      </w:pPr>
    </w:p>
    <w:sectPr w:rsidR="00FC7CE1" w:rsidSect="00216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83A" w:rsidRDefault="0037383A" w:rsidP="00A06F88">
      <w:r>
        <w:separator/>
      </w:r>
    </w:p>
  </w:endnote>
  <w:endnote w:type="continuationSeparator" w:id="0">
    <w:p w:rsidR="0037383A" w:rsidRDefault="0037383A" w:rsidP="00A0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146572"/>
      <w:docPartObj>
        <w:docPartGallery w:val="Page Numbers (Bottom of Page)"/>
        <w:docPartUnique/>
      </w:docPartObj>
    </w:sdtPr>
    <w:sdtEndPr/>
    <w:sdtContent>
      <w:p w:rsidR="00A06F88" w:rsidRDefault="00AC6AD7">
        <w:pPr>
          <w:pStyle w:val="a9"/>
          <w:jc w:val="right"/>
        </w:pPr>
        <w:r>
          <w:fldChar w:fldCharType="begin"/>
        </w:r>
        <w:r w:rsidR="00A06F88">
          <w:instrText>PAGE   \* MERGEFORMAT</w:instrText>
        </w:r>
        <w:r>
          <w:fldChar w:fldCharType="separate"/>
        </w:r>
        <w:r w:rsidR="007557D2">
          <w:rPr>
            <w:noProof/>
          </w:rPr>
          <w:t>2</w:t>
        </w:r>
        <w:r>
          <w:fldChar w:fldCharType="end"/>
        </w:r>
      </w:p>
    </w:sdtContent>
  </w:sdt>
  <w:p w:rsidR="00A06F88" w:rsidRDefault="00A06F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83A" w:rsidRDefault="0037383A" w:rsidP="00A06F88">
      <w:r>
        <w:separator/>
      </w:r>
    </w:p>
  </w:footnote>
  <w:footnote w:type="continuationSeparator" w:id="0">
    <w:p w:rsidR="0037383A" w:rsidRDefault="0037383A" w:rsidP="00A0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numFmt w:val="bullet"/>
      <w:lvlText w:val="-"/>
      <w:lvlJc w:val="left"/>
      <w:pPr>
        <w:ind w:left="0" w:hanging="164"/>
      </w:pPr>
      <w:rPr>
        <w:rFonts w:ascii="Times New Roman" w:hAnsi="Times New Roman"/>
        <w:b w:val="0"/>
        <w:i/>
        <w:sz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>
    <w:nsid w:val="0000041C"/>
    <w:multiLevelType w:val="multilevel"/>
    <w:tmpl w:val="0000089F"/>
    <w:lvl w:ilvl="0">
      <w:start w:val="3"/>
      <w:numFmt w:val="decimal"/>
      <w:lvlText w:val="%1."/>
      <w:lvlJc w:val="left"/>
      <w:pPr>
        <w:ind w:left="0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hanging="286"/>
      </w:pPr>
      <w:rPr>
        <w:rFonts w:ascii="Arial" w:hAnsi="Arial"/>
        <w:b w:val="0"/>
        <w:w w:val="131"/>
        <w:sz w:val="28"/>
      </w:rPr>
    </w:lvl>
    <w:lvl w:ilvl="2">
      <w:start w:val="1"/>
      <w:numFmt w:val="decimal"/>
      <w:lvlText w:val="%3."/>
      <w:lvlJc w:val="left"/>
      <w:pPr>
        <w:ind w:left="0" w:hanging="428"/>
      </w:pPr>
      <w:rPr>
        <w:rFonts w:ascii="Times New Roman" w:hAnsi="Times New Roman" w:cs="Times New Roman"/>
        <w:b w:val="0"/>
        <w:bCs w:val="0"/>
        <w:i/>
        <w:iCs/>
        <w:spacing w:val="1"/>
        <w:sz w:val="28"/>
        <w:szCs w:val="28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>
    <w:nsid w:val="16A01CF1"/>
    <w:multiLevelType w:val="hybridMultilevel"/>
    <w:tmpl w:val="1A102EF2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3">
    <w:nsid w:val="1A3B783D"/>
    <w:multiLevelType w:val="hybridMultilevel"/>
    <w:tmpl w:val="1C683828"/>
    <w:lvl w:ilvl="0" w:tplc="E752B290">
      <w:start w:val="1"/>
      <w:numFmt w:val="decimal"/>
      <w:lvlText w:val="%1."/>
      <w:lvlJc w:val="left"/>
      <w:pPr>
        <w:ind w:left="461" w:hanging="360"/>
      </w:pPr>
      <w:rPr>
        <w:rFonts w:cs="Times New Roman"/>
        <w:b/>
        <w:i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4">
    <w:nsid w:val="48133580"/>
    <w:multiLevelType w:val="hybridMultilevel"/>
    <w:tmpl w:val="F2901E68"/>
    <w:lvl w:ilvl="0" w:tplc="89B2114C">
      <w:start w:val="1"/>
      <w:numFmt w:val="decimal"/>
      <w:lvlText w:val="%1."/>
      <w:lvlJc w:val="left"/>
      <w:pPr>
        <w:ind w:left="461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5">
    <w:nsid w:val="487B4801"/>
    <w:multiLevelType w:val="hybridMultilevel"/>
    <w:tmpl w:val="6242FC4A"/>
    <w:lvl w:ilvl="0" w:tplc="75E670B6">
      <w:start w:val="1"/>
      <w:numFmt w:val="upperRoman"/>
      <w:lvlText w:val="%1."/>
      <w:lvlJc w:val="left"/>
      <w:pPr>
        <w:ind w:left="821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6">
    <w:nsid w:val="488E283B"/>
    <w:multiLevelType w:val="hybridMultilevel"/>
    <w:tmpl w:val="75C8D3AE"/>
    <w:lvl w:ilvl="0" w:tplc="5BCADC76">
      <w:start w:val="1"/>
      <w:numFmt w:val="decimal"/>
      <w:lvlText w:val="%1."/>
      <w:lvlJc w:val="left"/>
      <w:pPr>
        <w:ind w:left="1069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1B207B6"/>
    <w:multiLevelType w:val="hybridMultilevel"/>
    <w:tmpl w:val="02B65F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7A9"/>
    <w:rsid w:val="000A04E5"/>
    <w:rsid w:val="000C6348"/>
    <w:rsid w:val="0011799A"/>
    <w:rsid w:val="001657A9"/>
    <w:rsid w:val="001B28B2"/>
    <w:rsid w:val="001B3697"/>
    <w:rsid w:val="0021650E"/>
    <w:rsid w:val="002E01D7"/>
    <w:rsid w:val="00326F4C"/>
    <w:rsid w:val="0037383A"/>
    <w:rsid w:val="003744CA"/>
    <w:rsid w:val="003C48A1"/>
    <w:rsid w:val="003E05CF"/>
    <w:rsid w:val="00400EE4"/>
    <w:rsid w:val="00555128"/>
    <w:rsid w:val="00657E14"/>
    <w:rsid w:val="00681F49"/>
    <w:rsid w:val="006E7072"/>
    <w:rsid w:val="007557D2"/>
    <w:rsid w:val="007B1A52"/>
    <w:rsid w:val="00907ED8"/>
    <w:rsid w:val="00961617"/>
    <w:rsid w:val="009F3C52"/>
    <w:rsid w:val="00A06F88"/>
    <w:rsid w:val="00A4774C"/>
    <w:rsid w:val="00A92ACE"/>
    <w:rsid w:val="00AC6AD7"/>
    <w:rsid w:val="00AD5F8C"/>
    <w:rsid w:val="00B116A9"/>
    <w:rsid w:val="00B31D21"/>
    <w:rsid w:val="00B3602E"/>
    <w:rsid w:val="00B50BEA"/>
    <w:rsid w:val="00B53B21"/>
    <w:rsid w:val="00B55F0A"/>
    <w:rsid w:val="00C22746"/>
    <w:rsid w:val="00C23961"/>
    <w:rsid w:val="00C72DB6"/>
    <w:rsid w:val="00C87CA1"/>
    <w:rsid w:val="00D95342"/>
    <w:rsid w:val="00DB347C"/>
    <w:rsid w:val="00DD72BE"/>
    <w:rsid w:val="00E01243"/>
    <w:rsid w:val="00E21A74"/>
    <w:rsid w:val="00E53188"/>
    <w:rsid w:val="00EB70BF"/>
    <w:rsid w:val="00EE754A"/>
    <w:rsid w:val="00EF2BC6"/>
    <w:rsid w:val="00F674E4"/>
    <w:rsid w:val="00F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ACE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1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92AC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1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16</Pages>
  <Words>3668</Words>
  <Characters>20910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2024-06-26T09:46:00Z</cp:lastPrinted>
  <dcterms:created xsi:type="dcterms:W3CDTF">2015-01-12T12:59:00Z</dcterms:created>
  <dcterms:modified xsi:type="dcterms:W3CDTF">2025-06-16T09:34:00Z</dcterms:modified>
</cp:coreProperties>
</file>